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BD41DFF" w14:textId="5CE57CFD" w:rsidR="008164F1" w:rsidRPr="00D22827" w:rsidRDefault="00D4398A" w:rsidP="00D22827">
      <w:pPr>
        <w:pStyle w:val="1"/>
        <w:spacing w:before="120" w:after="120" w:line="269" w:lineRule="auto"/>
        <w:jc w:val="center"/>
        <w:rPr>
          <w:color w:val="auto"/>
          <w:sz w:val="20"/>
          <w:szCs w:val="20"/>
          <w:lang w:val="ru-RU"/>
        </w:rPr>
      </w:pPr>
      <w:bookmarkStart w:id="0" w:name="X51430dc44d7e155b12d40e55aa255d02a8d8fcc"/>
      <w:r w:rsidRPr="00D22827">
        <w:rPr>
          <w:color w:val="auto"/>
          <w:sz w:val="20"/>
          <w:szCs w:val="20"/>
          <w:lang w:val="ru-RU"/>
        </w:rPr>
        <w:t xml:space="preserve">ДОГОВОР ПОДРЯДА И ПОСТАВКИ № </w:t>
      </w:r>
      <w:r w:rsidR="006E1643" w:rsidRPr="00D22827">
        <w:rPr>
          <w:color w:val="auto"/>
          <w:sz w:val="20"/>
          <w:szCs w:val="20"/>
          <w:lang w:val="ru-RU"/>
        </w:rPr>
        <w:t>_______</w:t>
      </w:r>
    </w:p>
    <w:p w14:paraId="338F701E" w14:textId="79DF950C" w:rsidR="008164F1" w:rsidRPr="000C4F14" w:rsidRDefault="00D4398A" w:rsidP="00D22827">
      <w:pPr>
        <w:pStyle w:val="FirstParagraph"/>
        <w:spacing w:before="120" w:after="120" w:line="269" w:lineRule="auto"/>
        <w:rPr>
          <w:sz w:val="20"/>
          <w:szCs w:val="20"/>
          <w:lang w:val="ru-RU"/>
        </w:rPr>
      </w:pPr>
      <w:r w:rsidRPr="000C4F14">
        <w:rPr>
          <w:sz w:val="20"/>
          <w:szCs w:val="20"/>
          <w:lang w:val="ru-RU"/>
        </w:rPr>
        <w:t xml:space="preserve">г. </w:t>
      </w:r>
      <w:r w:rsidR="006E1643" w:rsidRPr="000C4F14">
        <w:rPr>
          <w:sz w:val="20"/>
          <w:szCs w:val="20"/>
          <w:lang w:val="ru-RU"/>
        </w:rPr>
        <w:t>Москва</w:t>
      </w:r>
      <w:r w:rsidR="00D22827">
        <w:rPr>
          <w:sz w:val="20"/>
          <w:szCs w:val="20"/>
          <w:lang w:val="ru-RU"/>
        </w:rPr>
        <w:t xml:space="preserve"> </w:t>
      </w:r>
      <w:r w:rsidR="00D22827">
        <w:rPr>
          <w:sz w:val="20"/>
          <w:szCs w:val="20"/>
          <w:lang w:val="ru-RU"/>
        </w:rPr>
        <w:tab/>
      </w:r>
      <w:r w:rsidR="00D22827">
        <w:rPr>
          <w:sz w:val="20"/>
          <w:szCs w:val="20"/>
          <w:lang w:val="ru-RU"/>
        </w:rPr>
        <w:tab/>
      </w:r>
      <w:r w:rsidR="00D22827">
        <w:rPr>
          <w:sz w:val="20"/>
          <w:szCs w:val="20"/>
          <w:lang w:val="ru-RU"/>
        </w:rPr>
        <w:tab/>
      </w:r>
      <w:r w:rsidR="00D22827">
        <w:rPr>
          <w:sz w:val="20"/>
          <w:szCs w:val="20"/>
          <w:lang w:val="ru-RU"/>
        </w:rPr>
        <w:tab/>
      </w:r>
      <w:r w:rsidR="00D22827">
        <w:rPr>
          <w:sz w:val="20"/>
          <w:szCs w:val="20"/>
          <w:lang w:val="ru-RU"/>
        </w:rPr>
        <w:tab/>
      </w:r>
      <w:r w:rsidR="00D22827">
        <w:rPr>
          <w:sz w:val="20"/>
          <w:szCs w:val="20"/>
          <w:lang w:val="ru-RU"/>
        </w:rPr>
        <w:tab/>
      </w:r>
      <w:r w:rsidR="00D22827">
        <w:rPr>
          <w:sz w:val="20"/>
          <w:szCs w:val="20"/>
          <w:lang w:val="ru-RU"/>
        </w:rPr>
        <w:tab/>
      </w:r>
      <w:r w:rsidR="00D22827">
        <w:rPr>
          <w:sz w:val="20"/>
          <w:szCs w:val="20"/>
          <w:lang w:val="ru-RU"/>
        </w:rPr>
        <w:tab/>
      </w:r>
      <w:r w:rsidR="00D22827">
        <w:rPr>
          <w:sz w:val="20"/>
          <w:szCs w:val="20"/>
          <w:lang w:val="ru-RU"/>
        </w:rPr>
        <w:tab/>
      </w:r>
      <w:r w:rsidR="00D22827">
        <w:rPr>
          <w:sz w:val="20"/>
          <w:szCs w:val="20"/>
          <w:lang w:val="ru-RU"/>
        </w:rPr>
        <w:tab/>
      </w:r>
      <w:r w:rsidRPr="000C4F14">
        <w:rPr>
          <w:sz w:val="20"/>
          <w:szCs w:val="20"/>
          <w:lang w:val="ru-RU"/>
        </w:rPr>
        <w:t>«__» _______________ 202</w:t>
      </w:r>
      <w:r w:rsidR="00D22827">
        <w:rPr>
          <w:sz w:val="20"/>
          <w:szCs w:val="20"/>
          <w:lang w:val="ru-RU"/>
        </w:rPr>
        <w:t>_</w:t>
      </w:r>
      <w:bookmarkStart w:id="1" w:name="_GoBack"/>
      <w:bookmarkEnd w:id="1"/>
      <w:r w:rsidRPr="000C4F14">
        <w:rPr>
          <w:sz w:val="20"/>
          <w:szCs w:val="20"/>
          <w:lang w:val="ru-RU"/>
        </w:rPr>
        <w:t>_ г.</w:t>
      </w:r>
    </w:p>
    <w:p w14:paraId="2D141CE7" w14:textId="77777777" w:rsidR="00D22827" w:rsidRDefault="00D22827" w:rsidP="00D22827">
      <w:pPr>
        <w:pStyle w:val="a0"/>
        <w:spacing w:before="120" w:after="120" w:line="269" w:lineRule="auto"/>
        <w:rPr>
          <w:sz w:val="20"/>
          <w:szCs w:val="20"/>
          <w:lang w:val="ru-RU"/>
        </w:rPr>
      </w:pPr>
    </w:p>
    <w:p w14:paraId="20CCF662" w14:textId="4E51A42C" w:rsidR="008164F1" w:rsidRPr="000C4F14" w:rsidRDefault="00D4398A" w:rsidP="00D22827">
      <w:pPr>
        <w:pStyle w:val="a0"/>
        <w:spacing w:before="120" w:after="120" w:line="269" w:lineRule="auto"/>
        <w:rPr>
          <w:sz w:val="20"/>
          <w:szCs w:val="20"/>
          <w:lang w:val="ru-RU"/>
        </w:rPr>
      </w:pPr>
      <w:r w:rsidRPr="000C4F14">
        <w:rPr>
          <w:sz w:val="20"/>
          <w:szCs w:val="20"/>
          <w:lang w:val="ru-RU"/>
        </w:rPr>
        <w:t xml:space="preserve">Индивидуальный предприниматель Шилин Сергей Викторович, действующий на основании свидетельства ОГРНИП 324784700222071, ИНН 519055903103, именуемый в дальнейшем «Подрядчик», с одной стороны, и </w:t>
      </w:r>
      <w:r w:rsidR="006E1643" w:rsidRPr="000C4F14">
        <w:rPr>
          <w:sz w:val="20"/>
          <w:szCs w:val="20"/>
          <w:lang w:val="ru-RU"/>
        </w:rPr>
        <w:t>______________________________________</w:t>
      </w:r>
      <w:r w:rsidR="00D22827">
        <w:rPr>
          <w:sz w:val="20"/>
          <w:szCs w:val="20"/>
          <w:lang w:val="ru-RU"/>
        </w:rPr>
        <w:t>___________________________________________________________________________________________</w:t>
      </w:r>
      <w:r w:rsidR="006E1643" w:rsidRPr="000C4F14">
        <w:rPr>
          <w:sz w:val="20"/>
          <w:szCs w:val="20"/>
          <w:lang w:val="ru-RU"/>
        </w:rPr>
        <w:t>___________ ____________________________________________________________________________________________________________</w:t>
      </w:r>
      <w:r w:rsidRPr="000C4F14">
        <w:rPr>
          <w:sz w:val="20"/>
          <w:szCs w:val="20"/>
          <w:lang w:val="ru-RU"/>
        </w:rPr>
        <w:t xml:space="preserve"> именуем</w:t>
      </w:r>
      <w:r w:rsidR="00D22827">
        <w:rPr>
          <w:sz w:val="20"/>
          <w:szCs w:val="20"/>
          <w:lang w:val="ru-RU"/>
        </w:rPr>
        <w:t>ый(ая)</w:t>
      </w:r>
      <w:r w:rsidRPr="000C4F14">
        <w:rPr>
          <w:sz w:val="20"/>
          <w:szCs w:val="20"/>
          <w:lang w:val="ru-RU"/>
        </w:rPr>
        <w:t xml:space="preserve"> в дальнейшем «Заказчик», с другой стороны, совместно именуемые «Стороны», заключили настоящий Договор (далее – Договор) о нижеследующем:</w:t>
      </w:r>
    </w:p>
    <w:p w14:paraId="22E39B0F" w14:textId="7B900514" w:rsidR="008164F1" w:rsidRPr="000C4F14" w:rsidRDefault="00D4398A" w:rsidP="00D22827">
      <w:pPr>
        <w:pStyle w:val="3"/>
        <w:spacing w:before="120" w:after="120" w:line="269" w:lineRule="auto"/>
        <w:rPr>
          <w:color w:val="auto"/>
          <w:sz w:val="20"/>
          <w:szCs w:val="20"/>
          <w:lang w:val="ru-RU"/>
        </w:rPr>
      </w:pPr>
      <w:bookmarkStart w:id="2" w:name="X4ef610ea9b2507d68893e73e8a7d9fe2e4e2589"/>
      <w:r w:rsidRPr="000C4F14">
        <w:rPr>
          <w:color w:val="auto"/>
          <w:sz w:val="20"/>
          <w:szCs w:val="20"/>
          <w:lang w:val="ru-RU"/>
        </w:rPr>
        <w:t>1. ПРЕДМЕТ ДОГОВОРА</w:t>
      </w:r>
    </w:p>
    <w:p w14:paraId="10C04D9E" w14:textId="77777777" w:rsidR="000538CF" w:rsidRPr="000C4F14" w:rsidRDefault="00D4398A" w:rsidP="00D22827">
      <w:pPr>
        <w:pStyle w:val="FirstParagraph"/>
        <w:spacing w:before="120" w:after="120" w:line="269" w:lineRule="auto"/>
        <w:rPr>
          <w:sz w:val="20"/>
          <w:szCs w:val="20"/>
          <w:lang w:val="ru-RU"/>
        </w:rPr>
      </w:pPr>
      <w:r w:rsidRPr="000C4F14">
        <w:rPr>
          <w:sz w:val="20"/>
          <w:szCs w:val="20"/>
          <w:lang w:val="ru-RU"/>
        </w:rPr>
        <w:t>1.1. Настоящий Договор является смешанным (п. 3 ст. 421 ГК РФ) и содержит в себе элементы договора подряда (Глава 37 ГК РФ) и договора поставки/купли-продажи (Глава 30 ГК РФ).</w:t>
      </w:r>
      <w:r w:rsidRPr="000C4F14">
        <w:rPr>
          <w:sz w:val="20"/>
          <w:szCs w:val="20"/>
          <w:lang w:val="ru-RU"/>
        </w:rPr>
        <w:br/>
        <w:t>1.2. Подрядчик обязуется по заданию Заказчика выполнить работы согласно Приложению/ям к настоящему Договору (далее — «Работы»), а также поставить и передать Заказчику в собственность оборудование и материалы (далее — «Оборудование») согласно Перечню, указанному в Приложениях.</w:t>
      </w:r>
      <w:r w:rsidRPr="000C4F14">
        <w:rPr>
          <w:sz w:val="20"/>
          <w:szCs w:val="20"/>
          <w:lang w:val="ru-RU"/>
        </w:rPr>
        <w:br/>
        <w:t>1.3. Заказчик обязуется создать Подрядчику необходимые условия для выполнения Работ, принять результат Работ и Оборудование, а также уплатить за них обусловленную настоящим Договором цену.</w:t>
      </w:r>
      <w:r w:rsidRPr="000C4F14">
        <w:rPr>
          <w:sz w:val="20"/>
          <w:szCs w:val="20"/>
          <w:lang w:val="ru-RU"/>
        </w:rPr>
        <w:br/>
        <w:t>1.4. Характеристики, комплектность и качество Оборудования должны соответствовать стандартам производителя и технической документации. Подрядчик передает Заказчику техническую документацию, паспорта качества и гарантийные талоны на Оборудование, если они предусмотрены заводом-изготовителем.</w:t>
      </w:r>
      <w:r w:rsidRPr="000C4F14">
        <w:rPr>
          <w:sz w:val="20"/>
          <w:szCs w:val="20"/>
          <w:lang w:val="ru-RU"/>
        </w:rPr>
        <w:br/>
        <w:t xml:space="preserve">1.5. Право собственности на Оборудование переходит к Заказчику с момента подписания Сторонами Акта сдачи‑приемки выполненных работ (или товарной накладной / УПД) и при условии его полной оплаты Заказчиком. До момента стопроцентной оплаты Оборудование находится в залоге у Подрядчика (п. 5 ст. 488 ГК РФ). Риск случайной гибели или случайного повреждения Оборудования и результатов Работ переходит к Заказчику с момента фактической передачи Оборудования на объект Заказчика или с момента начала выполнения Работ </w:t>
      </w:r>
      <w:r w:rsidR="000538CF" w:rsidRPr="000C4F14">
        <w:rPr>
          <w:sz w:val="20"/>
          <w:szCs w:val="20"/>
          <w:lang w:val="ru-RU"/>
        </w:rPr>
        <w:t>на объекте соответственно.</w:t>
      </w:r>
      <w:r w:rsidR="000538CF" w:rsidRPr="000C4F14">
        <w:rPr>
          <w:sz w:val="20"/>
          <w:szCs w:val="20"/>
          <w:lang w:val="ru-RU"/>
        </w:rPr>
        <w:br/>
        <w:t>1.6. Конкретные виды Работ, перечень Оборудования и материалов, предварительная стоимость, порядок расчётов и сроки выполнения Работ определяются в соответствующих Приложениях к Договору и (или) Сметах. Приложения подписываются Сторонами и являются неотъемлемой частью Договора. Сметы, расчёты, перечни дополнительных Работ, материалов и Оборудования могут согласовываться Сторонами без подписания отдельного документа на бумажном носителе посредством электронной почты, СМС-сообщений или мессенджеров по адресам и номерам телефонов, указанным в Договоре.</w:t>
      </w:r>
    </w:p>
    <w:p w14:paraId="3C6E5E98" w14:textId="77777777" w:rsidR="000538CF" w:rsidRPr="000C4F14" w:rsidRDefault="000538CF" w:rsidP="00D22827">
      <w:pPr>
        <w:pStyle w:val="FirstParagraph"/>
        <w:spacing w:before="120" w:after="120" w:line="269" w:lineRule="auto"/>
        <w:rPr>
          <w:sz w:val="20"/>
          <w:szCs w:val="20"/>
          <w:lang w:val="ru-RU"/>
        </w:rPr>
      </w:pPr>
      <w:r w:rsidRPr="000C4F14">
        <w:rPr>
          <w:sz w:val="20"/>
          <w:szCs w:val="20"/>
          <w:lang w:val="ru-RU"/>
        </w:rPr>
        <w:t>Смета считается согласованной Заказчиком при совершении любого из следующих действий:</w:t>
      </w:r>
    </w:p>
    <w:p w14:paraId="712FCFE6" w14:textId="77777777" w:rsidR="000538CF" w:rsidRPr="000C4F14" w:rsidRDefault="000538CF" w:rsidP="00D22827">
      <w:pPr>
        <w:pStyle w:val="Compact"/>
        <w:numPr>
          <w:ilvl w:val="0"/>
          <w:numId w:val="5"/>
        </w:numPr>
        <w:spacing w:before="0" w:after="0" w:line="269" w:lineRule="auto"/>
        <w:rPr>
          <w:sz w:val="20"/>
          <w:szCs w:val="20"/>
          <w:lang w:val="ru-RU"/>
        </w:rPr>
      </w:pPr>
      <w:r w:rsidRPr="000C4F14">
        <w:rPr>
          <w:sz w:val="20"/>
          <w:szCs w:val="20"/>
          <w:lang w:val="ru-RU"/>
        </w:rPr>
        <w:t>направлении сообщения о согласии со Сметой;</w:t>
      </w:r>
    </w:p>
    <w:p w14:paraId="52478CDC" w14:textId="77777777" w:rsidR="000538CF" w:rsidRPr="000C4F14" w:rsidRDefault="000538CF" w:rsidP="00D22827">
      <w:pPr>
        <w:pStyle w:val="Compact"/>
        <w:numPr>
          <w:ilvl w:val="0"/>
          <w:numId w:val="5"/>
        </w:numPr>
        <w:spacing w:before="0" w:after="0" w:line="269" w:lineRule="auto"/>
        <w:rPr>
          <w:sz w:val="20"/>
          <w:szCs w:val="20"/>
          <w:lang w:val="ru-RU"/>
        </w:rPr>
      </w:pPr>
      <w:r w:rsidRPr="000C4F14">
        <w:rPr>
          <w:sz w:val="20"/>
          <w:szCs w:val="20"/>
          <w:lang w:val="ru-RU"/>
        </w:rPr>
        <w:t>подтверждении стоимости, объёма или состава Работ;</w:t>
      </w:r>
    </w:p>
    <w:p w14:paraId="1DF3B9C0" w14:textId="77777777" w:rsidR="000538CF" w:rsidRPr="000C4F14" w:rsidRDefault="000538CF" w:rsidP="00D22827">
      <w:pPr>
        <w:pStyle w:val="Compact"/>
        <w:numPr>
          <w:ilvl w:val="0"/>
          <w:numId w:val="5"/>
        </w:numPr>
        <w:spacing w:before="0" w:after="0" w:line="269" w:lineRule="auto"/>
        <w:rPr>
          <w:sz w:val="20"/>
          <w:szCs w:val="20"/>
          <w:lang w:val="ru-RU"/>
        </w:rPr>
      </w:pPr>
      <w:r w:rsidRPr="000C4F14">
        <w:rPr>
          <w:sz w:val="20"/>
          <w:szCs w:val="20"/>
          <w:lang w:val="ru-RU"/>
        </w:rPr>
        <w:t>внесении предоплаты либо полной оплаты по Смете;</w:t>
      </w:r>
    </w:p>
    <w:p w14:paraId="2A29CED2" w14:textId="77777777" w:rsidR="000538CF" w:rsidRPr="000C4F14" w:rsidRDefault="000538CF" w:rsidP="00D22827">
      <w:pPr>
        <w:pStyle w:val="Compact"/>
        <w:numPr>
          <w:ilvl w:val="0"/>
          <w:numId w:val="5"/>
        </w:numPr>
        <w:spacing w:before="0" w:after="0" w:line="269" w:lineRule="auto"/>
        <w:rPr>
          <w:sz w:val="20"/>
          <w:szCs w:val="20"/>
          <w:lang w:val="ru-RU"/>
        </w:rPr>
      </w:pPr>
      <w:r w:rsidRPr="000C4F14">
        <w:rPr>
          <w:sz w:val="20"/>
          <w:szCs w:val="20"/>
          <w:lang w:val="ru-RU"/>
        </w:rPr>
        <w:t>подписании Акта сдачи-приёмки, содержащего соответствующие Работы и их стоимость.</w:t>
      </w:r>
    </w:p>
    <w:p w14:paraId="20F0207D" w14:textId="77777777" w:rsidR="008164F1" w:rsidRPr="000C4F14" w:rsidRDefault="000538CF" w:rsidP="00D22827">
      <w:pPr>
        <w:pStyle w:val="FirstParagraph"/>
        <w:spacing w:before="120" w:after="120" w:line="269" w:lineRule="auto"/>
        <w:rPr>
          <w:sz w:val="20"/>
          <w:szCs w:val="20"/>
          <w:lang w:val="ru-RU"/>
        </w:rPr>
      </w:pPr>
      <w:r w:rsidRPr="000C4F14">
        <w:rPr>
          <w:sz w:val="20"/>
          <w:szCs w:val="20"/>
          <w:lang w:val="ru-RU"/>
        </w:rPr>
        <w:t>Электронная переписка Сторон признаётся надлежащим доказательством согласования Сметы, объёма Работ, перечня Оборудования и материалов, их стоимости и сроков выполнения.</w:t>
      </w:r>
    </w:p>
    <w:p w14:paraId="25953AF0" w14:textId="77777777" w:rsidR="008164F1" w:rsidRPr="000C4F14" w:rsidRDefault="00D4398A" w:rsidP="00D22827">
      <w:pPr>
        <w:pStyle w:val="3"/>
        <w:spacing w:before="120" w:after="120" w:line="269" w:lineRule="auto"/>
        <w:rPr>
          <w:color w:val="auto"/>
          <w:sz w:val="20"/>
          <w:szCs w:val="20"/>
          <w:lang w:val="ru-RU"/>
        </w:rPr>
      </w:pPr>
      <w:bookmarkStart w:id="3" w:name="Xc4f9f6da2af35827f1bf18a7d3920101b9b32a1"/>
      <w:bookmarkEnd w:id="2"/>
      <w:r w:rsidRPr="000C4F14">
        <w:rPr>
          <w:color w:val="auto"/>
          <w:sz w:val="20"/>
          <w:szCs w:val="20"/>
          <w:lang w:val="ru-RU"/>
        </w:rPr>
        <w:t>2. СТОИМОСТЬ И ПОРЯДОК РАСЧЕТОВ</w:t>
      </w:r>
    </w:p>
    <w:p w14:paraId="6902D78F" w14:textId="77777777" w:rsidR="008164F1" w:rsidRPr="000C4F14" w:rsidRDefault="00D4398A" w:rsidP="00D22827">
      <w:pPr>
        <w:pStyle w:val="FirstParagraph"/>
        <w:spacing w:before="120" w:after="120" w:line="269" w:lineRule="auto"/>
        <w:rPr>
          <w:sz w:val="20"/>
          <w:szCs w:val="20"/>
          <w:lang w:val="ru-RU"/>
        </w:rPr>
      </w:pPr>
      <w:r w:rsidRPr="000C4F14">
        <w:rPr>
          <w:sz w:val="20"/>
          <w:szCs w:val="20"/>
          <w:lang w:val="ru-RU"/>
        </w:rPr>
        <w:t>2.1. Общая стоимость Работ и Оборудования, а также размер предоплаты (аванса) определяются в Приложениях к настоящему Договору. Все цены в Приложениях указаны в российских рублях. НДС не облагается в связи с применением Подрядчиком упрощенной системы налогообложения (УСН) (или указать ставку НДС, если применимо).</w:t>
      </w:r>
      <w:r w:rsidRPr="000C4F14">
        <w:rPr>
          <w:sz w:val="20"/>
          <w:szCs w:val="20"/>
          <w:lang w:val="ru-RU"/>
        </w:rPr>
        <w:br/>
        <w:t>2.2. Оплата производится Заказчиком путем перечисления денежных средств на расчетный счет Подрядчика либо наличными денежными средствами с учетом п. 2.2.1 Договора.</w:t>
      </w:r>
      <w:r w:rsidRPr="000C4F14">
        <w:rPr>
          <w:sz w:val="20"/>
          <w:szCs w:val="20"/>
          <w:lang w:val="ru-RU"/>
        </w:rPr>
        <w:br/>
        <w:t xml:space="preserve">2.2.1. В случае наличного расчета </w:t>
      </w:r>
      <w:r w:rsidR="009B12D9" w:rsidRPr="000C4F14">
        <w:rPr>
          <w:sz w:val="20"/>
          <w:szCs w:val="20"/>
          <w:lang w:val="ru-RU"/>
        </w:rPr>
        <w:t>Заказчик производит оплату (авансирование) в размере 100% (или ином размере, согласованном в Приложении)</w:t>
      </w:r>
      <w:r w:rsidRPr="000C4F14">
        <w:rPr>
          <w:sz w:val="20"/>
          <w:szCs w:val="20"/>
          <w:lang w:val="ru-RU"/>
        </w:rPr>
        <w:t xml:space="preserve"> </w:t>
      </w:r>
      <w:r w:rsidR="009B12D9" w:rsidRPr="000C4F14">
        <w:rPr>
          <w:sz w:val="20"/>
          <w:szCs w:val="20"/>
          <w:lang w:val="ru-RU"/>
        </w:rPr>
        <w:t>перед началом работ на основании выставленного Подрядчиком счета в течение 3 (трех) банковских дней с даты его получения.</w:t>
      </w:r>
      <w:r w:rsidRPr="000C4F14">
        <w:rPr>
          <w:sz w:val="20"/>
          <w:szCs w:val="20"/>
          <w:lang w:val="ru-RU"/>
        </w:rPr>
        <w:br/>
        <w:t xml:space="preserve">2.2.2. В случае безналичного расчета Заказчик производит оплату (авансирование) в размере 100% (или ином </w:t>
      </w:r>
      <w:r w:rsidRPr="000C4F14">
        <w:rPr>
          <w:sz w:val="20"/>
          <w:szCs w:val="20"/>
          <w:lang w:val="ru-RU"/>
        </w:rPr>
        <w:lastRenderedPageBreak/>
        <w:t>размере, согласованном в Приложении) перед началом работ на основании выставленного Подрядчиком счета в течение 3 (трех) банковских дней с даты его получения.</w:t>
      </w:r>
      <w:r w:rsidRPr="000C4F14">
        <w:rPr>
          <w:sz w:val="20"/>
          <w:szCs w:val="20"/>
          <w:lang w:val="ru-RU"/>
        </w:rPr>
        <w:br/>
        <w:t>2.3. Подрядчик имеет право не приступать к выполнению Работ и не отгружать Оборудование до момента зачисления суммы согласованной предоплаты (аванса) на расчетный счет Подрядчика в полном объеме.</w:t>
      </w:r>
      <w:r w:rsidRPr="000C4F14">
        <w:rPr>
          <w:sz w:val="20"/>
          <w:szCs w:val="20"/>
          <w:lang w:val="ru-RU"/>
        </w:rPr>
        <w:br/>
        <w:t>2.4. Фактом получения безналичных денежных средств считается момент их зачисления на расчетный счет Подрядчика. Фактом получения наличных денежных средств считается подписание Сторонами Акта приема-передачи денежных средств (или выдача квитанции к приходному кассовому ордеру).</w:t>
      </w:r>
    </w:p>
    <w:p w14:paraId="07D8AF1A" w14:textId="77777777" w:rsidR="008164F1" w:rsidRPr="000C4F14" w:rsidRDefault="00D4398A" w:rsidP="00D22827">
      <w:pPr>
        <w:pStyle w:val="3"/>
        <w:spacing w:before="120" w:after="120" w:line="269" w:lineRule="auto"/>
        <w:rPr>
          <w:color w:val="auto"/>
          <w:sz w:val="20"/>
          <w:szCs w:val="20"/>
          <w:lang w:val="ru-RU"/>
        </w:rPr>
      </w:pPr>
      <w:bookmarkStart w:id="4" w:name="X37a56a85fe4584d3c9c7516b092baa073035699"/>
      <w:bookmarkEnd w:id="3"/>
      <w:r w:rsidRPr="000C4F14">
        <w:rPr>
          <w:color w:val="auto"/>
          <w:sz w:val="20"/>
          <w:szCs w:val="20"/>
          <w:lang w:val="ru-RU"/>
        </w:rPr>
        <w:t>3. СРОКИ И ПОРЯДОК ВЫПОЛНЕНИЯ РАБОТ</w:t>
      </w:r>
    </w:p>
    <w:p w14:paraId="1EC233B7" w14:textId="77777777" w:rsidR="008164F1" w:rsidRPr="000C4F14" w:rsidRDefault="00D4398A" w:rsidP="00D22827">
      <w:pPr>
        <w:pStyle w:val="FirstParagraph"/>
        <w:spacing w:before="120" w:after="120" w:line="269" w:lineRule="auto"/>
        <w:rPr>
          <w:sz w:val="20"/>
          <w:szCs w:val="20"/>
          <w:lang w:val="ru-RU"/>
        </w:rPr>
      </w:pPr>
      <w:r w:rsidRPr="000C4F14">
        <w:rPr>
          <w:sz w:val="20"/>
          <w:szCs w:val="20"/>
          <w:lang w:val="ru-RU"/>
        </w:rPr>
        <w:t>3.1. Сроки начала и окончания выполнения Работ согласовываются Сторонами в Приложениях к Договору (ст. 708 ГК РФ). В случае отсутствия подписанного Приложения, определяющего сроки выполнения конкретного этапа работ, обязательства Подрядчика по выполнению этих работ не возникают, а Подрядчик не может быть признан просрочившим.</w:t>
      </w:r>
      <w:r w:rsidRPr="000C4F14">
        <w:rPr>
          <w:sz w:val="20"/>
          <w:szCs w:val="20"/>
          <w:lang w:val="ru-RU"/>
        </w:rPr>
        <w:br/>
        <w:t>3.2. Автоматическое продление сроков (Защита от встречной просрочки):</w:t>
      </w:r>
      <w:r w:rsidRPr="000C4F14">
        <w:rPr>
          <w:sz w:val="20"/>
          <w:szCs w:val="20"/>
          <w:lang w:val="ru-RU"/>
        </w:rPr>
        <w:br/>
        <w:t>Сроки начала, промежуточные сроки и срок окончания Работ автоматически продлеваются на период просрочки исполнения Заказчиком любого из встречных обязательств по Договору (ст. 328, 405, 406, 719 ГК РФ), включая, но не ограничиваясь следующими случаями:</w:t>
      </w:r>
    </w:p>
    <w:p w14:paraId="1B46C0F5" w14:textId="77777777" w:rsidR="008164F1" w:rsidRPr="000C4F14" w:rsidRDefault="00D4398A" w:rsidP="00D22827">
      <w:pPr>
        <w:pStyle w:val="Compact"/>
        <w:numPr>
          <w:ilvl w:val="0"/>
          <w:numId w:val="5"/>
        </w:numPr>
        <w:spacing w:before="0" w:after="0" w:line="269" w:lineRule="auto"/>
        <w:rPr>
          <w:sz w:val="20"/>
          <w:szCs w:val="20"/>
          <w:lang w:val="ru-RU"/>
        </w:rPr>
      </w:pPr>
      <w:r w:rsidRPr="000C4F14">
        <w:rPr>
          <w:sz w:val="20"/>
          <w:szCs w:val="20"/>
          <w:lang w:val="ru-RU"/>
        </w:rPr>
        <w:t>задержка выплаты аванса (предоплаты) или очередного платежа;</w:t>
      </w:r>
    </w:p>
    <w:p w14:paraId="046549CE" w14:textId="77777777" w:rsidR="008164F1" w:rsidRPr="000C4F14" w:rsidRDefault="00D4398A" w:rsidP="00D22827">
      <w:pPr>
        <w:pStyle w:val="Compact"/>
        <w:numPr>
          <w:ilvl w:val="0"/>
          <w:numId w:val="5"/>
        </w:numPr>
        <w:spacing w:before="0" w:after="0" w:line="269" w:lineRule="auto"/>
        <w:rPr>
          <w:sz w:val="20"/>
          <w:szCs w:val="20"/>
          <w:lang w:val="ru-RU"/>
        </w:rPr>
      </w:pPr>
      <w:r w:rsidRPr="000C4F14">
        <w:rPr>
          <w:sz w:val="20"/>
          <w:szCs w:val="20"/>
          <w:lang w:val="ru-RU"/>
        </w:rPr>
        <w:t>задержка в предоставлении доступа на Объект, точек подключения к воде и электричеству;</w:t>
      </w:r>
    </w:p>
    <w:p w14:paraId="3CCD0C4C" w14:textId="77777777" w:rsidR="008164F1" w:rsidRPr="000C4F14" w:rsidRDefault="00D4398A" w:rsidP="00D22827">
      <w:pPr>
        <w:pStyle w:val="Compact"/>
        <w:numPr>
          <w:ilvl w:val="0"/>
          <w:numId w:val="5"/>
        </w:numPr>
        <w:spacing w:before="0" w:after="0" w:line="269" w:lineRule="auto"/>
        <w:rPr>
          <w:sz w:val="20"/>
          <w:szCs w:val="20"/>
          <w:lang w:val="ru-RU"/>
        </w:rPr>
      </w:pPr>
      <w:r w:rsidRPr="000C4F14">
        <w:rPr>
          <w:sz w:val="20"/>
          <w:szCs w:val="20"/>
          <w:lang w:val="ru-RU"/>
        </w:rPr>
        <w:t>непредоставление технической документации, схемы коммуникаций или согласований;</w:t>
      </w:r>
    </w:p>
    <w:p w14:paraId="215D9CBF" w14:textId="77777777" w:rsidR="008164F1" w:rsidRPr="000C4F14" w:rsidRDefault="00D4398A" w:rsidP="00D22827">
      <w:pPr>
        <w:pStyle w:val="Compact"/>
        <w:numPr>
          <w:ilvl w:val="0"/>
          <w:numId w:val="5"/>
        </w:numPr>
        <w:spacing w:before="0" w:after="0" w:line="269" w:lineRule="auto"/>
        <w:rPr>
          <w:sz w:val="20"/>
          <w:szCs w:val="20"/>
          <w:lang w:val="ru-RU"/>
        </w:rPr>
      </w:pPr>
      <w:r w:rsidRPr="000C4F14">
        <w:rPr>
          <w:sz w:val="20"/>
          <w:szCs w:val="20"/>
          <w:lang w:val="ru-RU"/>
        </w:rPr>
        <w:t>обнаружение Подрядчиком скрытых недостатков Объекта или неблагоприятных погодных/технологических условий, препятствующих производству Работ.</w:t>
      </w:r>
      <w:r w:rsidRPr="000C4F14">
        <w:rPr>
          <w:sz w:val="20"/>
          <w:szCs w:val="20"/>
          <w:lang w:val="ru-RU"/>
        </w:rPr>
        <w:br/>
        <w:t>В указанных случаях Подрядчик не несет ответственности за просрочку выполнения Работ, а любые неустойки и штрафы Заказчиком не начисляются.</w:t>
      </w:r>
    </w:p>
    <w:p w14:paraId="1F531CC3" w14:textId="77777777" w:rsidR="008164F1" w:rsidRPr="000C4F14" w:rsidRDefault="00D4398A" w:rsidP="00D22827">
      <w:pPr>
        <w:pStyle w:val="FirstParagraph"/>
        <w:spacing w:before="120" w:after="120" w:line="269" w:lineRule="auto"/>
        <w:rPr>
          <w:sz w:val="20"/>
          <w:szCs w:val="20"/>
          <w:lang w:val="ru-RU"/>
        </w:rPr>
      </w:pPr>
      <w:r w:rsidRPr="000C4F14">
        <w:rPr>
          <w:sz w:val="20"/>
          <w:szCs w:val="20"/>
          <w:lang w:val="ru-RU"/>
        </w:rPr>
        <w:t>3.3. Подрядчик перед началом Работ имеет право запросить у Заказчика видео/фотоматериалы места установки оборудования и выполнения Работ, а также видео/фото подъездных путей к Объекту.</w:t>
      </w:r>
      <w:r w:rsidR="00DC5985" w:rsidRPr="000C4F14">
        <w:rPr>
          <w:sz w:val="20"/>
          <w:szCs w:val="20"/>
          <w:lang w:val="ru-RU"/>
        </w:rPr>
        <w:br/>
        <w:t>3.3.1. Подрядчик вправе осуществлять фото и видео фиксацию объекта, скрытых работ, показаний приборов, состояния подъездов и коммуникаций исключительно для подтверждения исполнения Договора, качества и обстоятельств производства работ.</w:t>
      </w:r>
      <w:r w:rsidRPr="000C4F14">
        <w:rPr>
          <w:sz w:val="20"/>
          <w:szCs w:val="20"/>
          <w:lang w:val="ru-RU"/>
        </w:rPr>
        <w:br/>
        <w:t>3.4. Если Заказчик не может подготовить место установки Оборудования, подъездные пути, обеспечить беспрепятственный доступ, воду или электроэнергию своими силами, он вправе поручить выполнение данных подготовительных работ Подрядчику. В этом случае данные работы и расходы Подрядчика оплачиваются Заказчиком отдельно на основании Дополнительного соглашения.</w:t>
      </w:r>
      <w:r w:rsidRPr="000C4F14">
        <w:rPr>
          <w:sz w:val="20"/>
          <w:szCs w:val="20"/>
          <w:lang w:val="ru-RU"/>
        </w:rPr>
        <w:br/>
        <w:t>3.5. Подрядчик обязуется приостановить Работы и незамедлительно известить Заказчика (в порядке п. 10.</w:t>
      </w:r>
      <w:r w:rsidR="005B0817" w:rsidRPr="000C4F14">
        <w:rPr>
          <w:sz w:val="20"/>
          <w:szCs w:val="20"/>
          <w:lang w:val="ru-RU"/>
        </w:rPr>
        <w:t>3</w:t>
      </w:r>
      <w:r w:rsidRPr="000C4F14">
        <w:rPr>
          <w:sz w:val="20"/>
          <w:szCs w:val="20"/>
          <w:lang w:val="ru-RU"/>
        </w:rPr>
        <w:t>) при обнаружении обстоятельств, не зависящих от Подрядчика, которые грозят годности или прочности результатов Работ либо создают невозможность их завершения в срок (ст. 716 ГК РФ). Время приостановки Работ по данным основаниям исключается из общего срока выполнения Работ. Если Заказчик в течение 3 (трех) дней не примет мер по устранению указанных обстоятельств, Подрядчик имеет право отказаться от договора и потребовать оплаты выполненных работ и возмещения убытков.</w:t>
      </w:r>
      <w:r w:rsidR="000750A1" w:rsidRPr="000C4F14">
        <w:rPr>
          <w:sz w:val="20"/>
          <w:szCs w:val="20"/>
          <w:lang w:val="ru-RU"/>
        </w:rPr>
        <w:br/>
        <w:t xml:space="preserve">3.5.1. </w:t>
      </w:r>
      <w:r w:rsidR="00EF4C4D" w:rsidRPr="000C4F14">
        <w:rPr>
          <w:sz w:val="20"/>
          <w:szCs w:val="20"/>
          <w:lang w:val="ru-RU"/>
        </w:rPr>
        <w:t>Подрядчик вправе перенести начало или окончание работ без ответственности за просрочку на период действия обстоятельств, не зависящих от Подрядчика: неблагоприятная погода, промерзание/переувлажнение грунта, запреты органов власти, аварии сетей, задержки поставок вследствие чрезвычайных ограничений, отсутствие доступа, воды, электроэнергии, схем коммуникаций, готовности объекта или уполномоченного представителя Заказчика.</w:t>
      </w:r>
      <w:r w:rsidRPr="000C4F14">
        <w:rPr>
          <w:sz w:val="20"/>
          <w:szCs w:val="20"/>
          <w:lang w:val="ru-RU"/>
        </w:rPr>
        <w:br/>
        <w:t>3.6. Дополнительные работы, не предусмотренные Сметой и Приложениями к Договору, оформляются Дополнительным соглашением. Подрядчик имеет право приостановить выполнение основных Работ до момента подписания Дополнительного соглашения на сопутствующие дополнительные работы, если их невыполнение препятствует продолжению основных Работ.</w:t>
      </w:r>
    </w:p>
    <w:p w14:paraId="0BC9DBC5" w14:textId="77777777" w:rsidR="008164F1" w:rsidRPr="000C4F14" w:rsidRDefault="00D4398A" w:rsidP="00D22827">
      <w:pPr>
        <w:pStyle w:val="3"/>
        <w:spacing w:before="120" w:after="120" w:line="269" w:lineRule="auto"/>
        <w:rPr>
          <w:color w:val="auto"/>
          <w:sz w:val="20"/>
          <w:szCs w:val="20"/>
          <w:lang w:val="ru-RU"/>
        </w:rPr>
      </w:pPr>
      <w:bookmarkStart w:id="5" w:name="X1a94b01ce8a19fa7f5caeddbc880b054f087f35"/>
      <w:bookmarkEnd w:id="4"/>
      <w:r w:rsidRPr="000C4F14">
        <w:rPr>
          <w:color w:val="auto"/>
          <w:sz w:val="20"/>
          <w:szCs w:val="20"/>
          <w:lang w:val="ru-RU"/>
        </w:rPr>
        <w:t>4. ПОДРОБНЫЕ ОБЯЗАННОСТИ СТОРОН</w:t>
      </w:r>
    </w:p>
    <w:p w14:paraId="5A00DED2" w14:textId="77777777" w:rsidR="008164F1" w:rsidRPr="000C4F14" w:rsidRDefault="00D4398A" w:rsidP="00D22827">
      <w:pPr>
        <w:pStyle w:val="4"/>
        <w:spacing w:before="120" w:after="120" w:line="269" w:lineRule="auto"/>
        <w:rPr>
          <w:b/>
          <w:color w:val="auto"/>
          <w:sz w:val="20"/>
          <w:szCs w:val="20"/>
          <w:lang w:val="ru-RU"/>
        </w:rPr>
      </w:pPr>
      <w:bookmarkStart w:id="6" w:name="X218611d1b76a1361b85c57eb91ba8ef3baa754d"/>
      <w:r w:rsidRPr="000C4F14">
        <w:rPr>
          <w:b/>
          <w:color w:val="auto"/>
          <w:sz w:val="20"/>
          <w:szCs w:val="20"/>
          <w:lang w:val="ru-RU"/>
        </w:rPr>
        <w:t>4.1. Подрядчик обязуется:</w:t>
      </w:r>
    </w:p>
    <w:p w14:paraId="6E70F85A" w14:textId="2C3D57C7" w:rsidR="008164F1" w:rsidRPr="000C4F14" w:rsidRDefault="00D4398A" w:rsidP="00D22827">
      <w:pPr>
        <w:pStyle w:val="FirstParagraph"/>
        <w:spacing w:before="120" w:after="120" w:line="269" w:lineRule="auto"/>
        <w:rPr>
          <w:sz w:val="20"/>
          <w:szCs w:val="20"/>
          <w:lang w:val="ru-RU"/>
        </w:rPr>
      </w:pPr>
      <w:r w:rsidRPr="000C4F14">
        <w:rPr>
          <w:sz w:val="20"/>
          <w:szCs w:val="20"/>
          <w:lang w:val="ru-RU"/>
        </w:rPr>
        <w:t>4.1.1. Выполнить Работы надлежащего качества в соответствии с Приложениями к До</w:t>
      </w:r>
      <w:r w:rsidR="00A8304D" w:rsidRPr="000C4F14">
        <w:rPr>
          <w:sz w:val="20"/>
          <w:szCs w:val="20"/>
          <w:lang w:val="ru-RU"/>
        </w:rPr>
        <w:t>говору.</w:t>
      </w:r>
      <w:r w:rsidRPr="000C4F14">
        <w:rPr>
          <w:sz w:val="20"/>
          <w:szCs w:val="20"/>
          <w:lang w:val="ru-RU"/>
        </w:rPr>
        <w:br/>
        <w:t>4.1.2. Поставить и передать в собственность Заказчика Оборудование в соответствии со Спецификацией (Приложением).</w:t>
      </w:r>
      <w:r w:rsidRPr="000C4F14">
        <w:rPr>
          <w:sz w:val="20"/>
          <w:szCs w:val="20"/>
          <w:lang w:val="ru-RU"/>
        </w:rPr>
        <w:br/>
      </w:r>
      <w:r w:rsidRPr="000C4F14">
        <w:rPr>
          <w:sz w:val="20"/>
          <w:szCs w:val="20"/>
          <w:lang w:val="ru-RU"/>
        </w:rPr>
        <w:lastRenderedPageBreak/>
        <w:t>4.1.3. Передать Заказчику паспорта, инструкции по эксплуатации и гарантийные талоны на Оборудование при их наличии от изготовителя.</w:t>
      </w:r>
      <w:r w:rsidRPr="000C4F14">
        <w:rPr>
          <w:sz w:val="20"/>
          <w:szCs w:val="20"/>
          <w:lang w:val="ru-RU"/>
        </w:rPr>
        <w:br/>
        <w:t>4.1.4. Провести первичный устный инструктаж представителей Заказчика по правилам безопасной эксплуатации смонтированного Оборудования непосредственно на Объекте.</w:t>
      </w:r>
      <w:r w:rsidRPr="000C4F14">
        <w:rPr>
          <w:sz w:val="20"/>
          <w:szCs w:val="20"/>
          <w:lang w:val="ru-RU"/>
        </w:rPr>
        <w:br/>
        <w:t>4.1.5. Своими силами производить уборку непосредственного места проведения Работ на Объекте от мелкого мусора, образовавшегося в процессе монтажа (без обязательств по вывозу крупногабаритного строительного мусора и грунта с территории Объекта).</w:t>
      </w:r>
      <w:r w:rsidRPr="000C4F14">
        <w:rPr>
          <w:sz w:val="20"/>
          <w:szCs w:val="20"/>
          <w:lang w:val="ru-RU"/>
        </w:rPr>
        <w:br/>
        <w:t>4.1.6. За свой счет устранить недостатки Работ и Оборудования, возникшие по доказанной вине Подрядчика, выявленные в течение гарантийного срока.</w:t>
      </w:r>
    </w:p>
    <w:p w14:paraId="7EF47B45" w14:textId="77777777" w:rsidR="008164F1" w:rsidRPr="000C4F14" w:rsidRDefault="00D4398A" w:rsidP="00D22827">
      <w:pPr>
        <w:pStyle w:val="4"/>
        <w:spacing w:before="120" w:after="120" w:line="269" w:lineRule="auto"/>
        <w:rPr>
          <w:b/>
          <w:color w:val="auto"/>
          <w:sz w:val="20"/>
          <w:szCs w:val="20"/>
          <w:lang w:val="ru-RU"/>
        </w:rPr>
      </w:pPr>
      <w:bookmarkStart w:id="7" w:name="X095d9b01695ba4d0be39ff42f91c17c9d804319"/>
      <w:bookmarkEnd w:id="6"/>
      <w:r w:rsidRPr="000C4F14">
        <w:rPr>
          <w:b/>
          <w:color w:val="auto"/>
          <w:sz w:val="20"/>
          <w:szCs w:val="20"/>
          <w:lang w:val="ru-RU"/>
        </w:rPr>
        <w:t>4.2. Подрядчик имеет право:</w:t>
      </w:r>
    </w:p>
    <w:p w14:paraId="0429F989" w14:textId="77777777" w:rsidR="008164F1" w:rsidRPr="000C4F14" w:rsidRDefault="00D4398A" w:rsidP="00D22827">
      <w:pPr>
        <w:pStyle w:val="FirstParagraph"/>
        <w:spacing w:before="120" w:after="120" w:line="269" w:lineRule="auto"/>
        <w:rPr>
          <w:sz w:val="20"/>
          <w:szCs w:val="20"/>
          <w:lang w:val="ru-RU"/>
        </w:rPr>
      </w:pPr>
      <w:r w:rsidRPr="000C4F14">
        <w:rPr>
          <w:sz w:val="20"/>
          <w:szCs w:val="20"/>
          <w:lang w:val="ru-RU"/>
        </w:rPr>
        <w:t>4.2.1. Самостоятельно определять способы выполнения Работ, распределять этапы и определять численность и квалификацию привлекаемого персонала.</w:t>
      </w:r>
      <w:r w:rsidRPr="000C4F14">
        <w:rPr>
          <w:sz w:val="20"/>
          <w:szCs w:val="20"/>
          <w:lang w:val="ru-RU"/>
        </w:rPr>
        <w:br/>
        <w:t>4.2.2. Привлекать к исполнению Договора третьих лиц (субподрядчиков) без предварительного согласия Заказчика. При этом Подрядчик несет ответственность за действия субподрядчиков как за свои собственные.</w:t>
      </w:r>
      <w:r w:rsidRPr="000C4F14">
        <w:rPr>
          <w:sz w:val="20"/>
          <w:szCs w:val="20"/>
          <w:lang w:val="ru-RU"/>
        </w:rPr>
        <w:br/>
        <w:t>4.2.3. В одностороннем порядке приостановить Работы или отказаться от исполнения Договора с удержанием фактически понесенных расходов в случае нарушения Заказчиком обязательств по оплате или содействию.</w:t>
      </w:r>
      <w:r w:rsidRPr="000C4F14">
        <w:rPr>
          <w:sz w:val="20"/>
          <w:szCs w:val="20"/>
          <w:lang w:val="ru-RU"/>
        </w:rPr>
        <w:br/>
        <w:t>4.2.4. Требовать соразмерного увеличения стоимости Работ и Оборудования при существенном возрастании стоимости материалов, услуг третьих лиц или оборудования, которое произошло после заключения Договора и которое нельзя было предусмотреть (ст. 709 ГК РФ). При отказе Заказчика от увеличения цены Подрядчик имеет право расторгнуть Договор.</w:t>
      </w:r>
      <w:r w:rsidRPr="000C4F14">
        <w:rPr>
          <w:sz w:val="20"/>
          <w:szCs w:val="20"/>
          <w:lang w:val="ru-RU"/>
        </w:rPr>
        <w:br/>
        <w:t>4.2.5. Требовать возмещения реального ущерба и дополнительных расходов, вызванных простоем персонала или техники по вине Заказчика.</w:t>
      </w:r>
    </w:p>
    <w:p w14:paraId="5956ACCC" w14:textId="77777777" w:rsidR="008164F1" w:rsidRPr="000C4F14" w:rsidRDefault="00D4398A" w:rsidP="00D22827">
      <w:pPr>
        <w:pStyle w:val="4"/>
        <w:spacing w:before="120" w:after="120" w:line="269" w:lineRule="auto"/>
        <w:rPr>
          <w:b/>
          <w:color w:val="auto"/>
          <w:sz w:val="20"/>
          <w:szCs w:val="20"/>
          <w:lang w:val="ru-RU"/>
        </w:rPr>
      </w:pPr>
      <w:bookmarkStart w:id="8" w:name="Xb120e0b01044cc9ee5672fb98073ab6c1307e11"/>
      <w:bookmarkEnd w:id="7"/>
      <w:r w:rsidRPr="000C4F14">
        <w:rPr>
          <w:b/>
          <w:color w:val="auto"/>
          <w:sz w:val="20"/>
          <w:szCs w:val="20"/>
          <w:lang w:val="ru-RU"/>
        </w:rPr>
        <w:t>4.3. Заказчик обязуется:</w:t>
      </w:r>
    </w:p>
    <w:p w14:paraId="6D2FF881" w14:textId="77777777" w:rsidR="008164F1" w:rsidRPr="000C4F14" w:rsidRDefault="00D4398A" w:rsidP="00D22827">
      <w:pPr>
        <w:pStyle w:val="FirstParagraph"/>
        <w:spacing w:before="120" w:after="120" w:line="269" w:lineRule="auto"/>
        <w:rPr>
          <w:sz w:val="20"/>
          <w:szCs w:val="20"/>
          <w:lang w:val="ru-RU"/>
        </w:rPr>
      </w:pPr>
      <w:r w:rsidRPr="000C4F14">
        <w:rPr>
          <w:sz w:val="20"/>
          <w:szCs w:val="20"/>
          <w:lang w:val="ru-RU"/>
        </w:rPr>
        <w:t>4.3.1. Обеспечить полную готовность Объекта для проведения Работ к согласованной дате начала Работ.</w:t>
      </w:r>
      <w:r w:rsidRPr="000C4F14">
        <w:rPr>
          <w:sz w:val="20"/>
          <w:szCs w:val="20"/>
          <w:lang w:val="ru-RU"/>
        </w:rPr>
        <w:br/>
        <w:t>4.3.2. Обеспечить Подрядчику беспрепятственный доступ на Объект, свободный въезд и маневрирование строительной и монтажной техники Подрядчика в течение всего периода проведения Работ.</w:t>
      </w:r>
      <w:r w:rsidRPr="000C4F14">
        <w:rPr>
          <w:sz w:val="20"/>
          <w:szCs w:val="20"/>
          <w:lang w:val="ru-RU"/>
        </w:rPr>
        <w:br/>
        <w:t>4.3.3. Бесплатно предоставить Подрядчику на Объекте точки подключения к электроэнергии (с напряжением, соответствующим техническим требованиям монтируемого оборудования) и водоснабжению в объемах, необходимых для проведения Работ.</w:t>
      </w:r>
      <w:r w:rsidRPr="000C4F14">
        <w:rPr>
          <w:sz w:val="20"/>
          <w:szCs w:val="20"/>
          <w:lang w:val="ru-RU"/>
        </w:rPr>
        <w:br/>
        <w:t>4.3.4. Предоставить Подрядчику до начала Работ точную схему подземных коммуникаций (кабели, трубопроводы, канализация и др.) на Объекте, подтвержденную подписью Заказчика. В случае непредоставления схемы Подрядчик полностью освобождается от ответственности за случайное повреждение коммуникаций в процессе бурения или земляных работ, а расходы на их восстановление несет Заказчик.</w:t>
      </w:r>
      <w:r w:rsidRPr="000C4F14">
        <w:rPr>
          <w:sz w:val="20"/>
          <w:szCs w:val="20"/>
          <w:lang w:val="ru-RU"/>
        </w:rPr>
        <w:br/>
        <w:t>4.3.5. Своевременно информировать Подрядчика о наличии местных ограничений на проведение шумных или строительных работ на территории Объекта.</w:t>
      </w:r>
      <w:r w:rsidRPr="000C4F14">
        <w:rPr>
          <w:sz w:val="20"/>
          <w:szCs w:val="20"/>
          <w:lang w:val="ru-RU"/>
        </w:rPr>
        <w:br/>
        <w:t>4.3.6. Обеспечить вывоз крупногабаритного мусора, упаковки и грунта, образовавшихся в процессе выполнения Работ, с территории Объекта своими силами и за свой счет.</w:t>
      </w:r>
      <w:r w:rsidRPr="000C4F14">
        <w:rPr>
          <w:sz w:val="20"/>
          <w:szCs w:val="20"/>
          <w:lang w:val="ru-RU"/>
        </w:rPr>
        <w:br/>
        <w:t>4.3.7. Своевременно принять и в полном объеме оплатить Оборудование и Работы Подрядчика на условиях настоящего Договора.</w:t>
      </w:r>
    </w:p>
    <w:p w14:paraId="645D6A5E" w14:textId="77777777" w:rsidR="008164F1" w:rsidRPr="000C4F14" w:rsidRDefault="00D4398A" w:rsidP="00D22827">
      <w:pPr>
        <w:pStyle w:val="4"/>
        <w:spacing w:before="120" w:after="120" w:line="269" w:lineRule="auto"/>
        <w:rPr>
          <w:b/>
          <w:color w:val="auto"/>
          <w:sz w:val="20"/>
          <w:szCs w:val="20"/>
          <w:lang w:val="ru-RU"/>
        </w:rPr>
      </w:pPr>
      <w:bookmarkStart w:id="9" w:name="Xe02c300dd289d1bfa1eeec2b80a1c4dc55f3710"/>
      <w:bookmarkEnd w:id="8"/>
      <w:r w:rsidRPr="000C4F14">
        <w:rPr>
          <w:b/>
          <w:color w:val="auto"/>
          <w:sz w:val="20"/>
          <w:szCs w:val="20"/>
          <w:lang w:val="ru-RU"/>
        </w:rPr>
        <w:t>4.4. Заказчик имеет право:</w:t>
      </w:r>
    </w:p>
    <w:p w14:paraId="6EC67B93" w14:textId="77777777" w:rsidR="008164F1" w:rsidRPr="000C4F14" w:rsidRDefault="00D4398A" w:rsidP="00D22827">
      <w:pPr>
        <w:pStyle w:val="FirstParagraph"/>
        <w:spacing w:before="120" w:after="120" w:line="269" w:lineRule="auto"/>
        <w:rPr>
          <w:sz w:val="20"/>
          <w:szCs w:val="20"/>
          <w:lang w:val="ru-RU"/>
        </w:rPr>
      </w:pPr>
      <w:r w:rsidRPr="000C4F14">
        <w:rPr>
          <w:sz w:val="20"/>
          <w:szCs w:val="20"/>
          <w:lang w:val="ru-RU"/>
        </w:rPr>
        <w:t>4.4.1. Осуществлять контроль за ходом выполнения и качеством Работ, соблюдением сроков, не вмешиваясь в оперативно-хозяйственную деятельность Подрядчика.</w:t>
      </w:r>
      <w:r w:rsidRPr="000C4F14">
        <w:rPr>
          <w:sz w:val="20"/>
          <w:szCs w:val="20"/>
          <w:lang w:val="ru-RU"/>
        </w:rPr>
        <w:br/>
        <w:t>4.4.2. Требовать устранения за счет Подрядчика недостатков, допущенных по вине Подрядчика при выполнении Работ.</w:t>
      </w:r>
    </w:p>
    <w:p w14:paraId="71C3C7AC" w14:textId="77777777" w:rsidR="008164F1" w:rsidRPr="000C4F14" w:rsidRDefault="00D4398A" w:rsidP="00D22827">
      <w:pPr>
        <w:pStyle w:val="3"/>
        <w:spacing w:before="120" w:after="120" w:line="269" w:lineRule="auto"/>
        <w:rPr>
          <w:color w:val="auto"/>
          <w:sz w:val="20"/>
          <w:szCs w:val="20"/>
          <w:lang w:val="ru-RU"/>
        </w:rPr>
      </w:pPr>
      <w:bookmarkStart w:id="10" w:name="Xa815143efc5652f470ee70800047424b6a6efbf"/>
      <w:bookmarkEnd w:id="5"/>
      <w:bookmarkEnd w:id="9"/>
      <w:r w:rsidRPr="000C4F14">
        <w:rPr>
          <w:color w:val="auto"/>
          <w:sz w:val="20"/>
          <w:szCs w:val="20"/>
          <w:lang w:val="ru-RU"/>
        </w:rPr>
        <w:t>5. ПОРЯДОК СДАЧИ И ПРИЕМКИ РАБОТ И ОБОРУДОВАНИЯ</w:t>
      </w:r>
    </w:p>
    <w:p w14:paraId="7ECFF73C" w14:textId="77777777" w:rsidR="008164F1" w:rsidRPr="000C4F14" w:rsidRDefault="00D4398A" w:rsidP="00D22827">
      <w:pPr>
        <w:pStyle w:val="FirstParagraph"/>
        <w:spacing w:before="120" w:after="120" w:line="269" w:lineRule="auto"/>
        <w:rPr>
          <w:sz w:val="20"/>
          <w:szCs w:val="20"/>
          <w:lang w:val="ru-RU"/>
        </w:rPr>
      </w:pPr>
      <w:r w:rsidRPr="000C4F14">
        <w:rPr>
          <w:sz w:val="20"/>
          <w:szCs w:val="20"/>
          <w:lang w:val="ru-RU"/>
        </w:rPr>
        <w:t>5.1. Подрядчик извещает Заказчика о готовности сдать результат выполненных Работ (или этапа Работ) и передать Оборудование способами, указанными в п. 10.</w:t>
      </w:r>
      <w:r w:rsidR="00FC5D4E" w:rsidRPr="000C4F14">
        <w:rPr>
          <w:sz w:val="20"/>
          <w:szCs w:val="20"/>
          <w:lang w:val="ru-RU"/>
        </w:rPr>
        <w:t>3</w:t>
      </w:r>
      <w:r w:rsidRPr="000C4F14">
        <w:rPr>
          <w:sz w:val="20"/>
          <w:szCs w:val="20"/>
          <w:lang w:val="ru-RU"/>
        </w:rPr>
        <w:t xml:space="preserve"> настоящего Договора.</w:t>
      </w:r>
      <w:r w:rsidRPr="000C4F14">
        <w:rPr>
          <w:sz w:val="20"/>
          <w:szCs w:val="20"/>
          <w:lang w:val="ru-RU"/>
        </w:rPr>
        <w:br/>
        <w:t>5.2. Сдача Работ оформляется Актом сдачи-приемки выполненных работ (или УПД), подписанным Сторонами. Заказчик обязан в течение 3 (трех) рабочих дней с момента предоставления Акта осмотреть, принять результаты Работ и подписать Акт либо направить Подрядчику мотивированный письменный отказ.</w:t>
      </w:r>
      <w:r w:rsidRPr="000C4F14">
        <w:rPr>
          <w:sz w:val="20"/>
          <w:szCs w:val="20"/>
          <w:lang w:val="ru-RU"/>
        </w:rPr>
        <w:br/>
        <w:t>5.3. Мотивированный отказ Заказчика должен содержать конкретный перечень</w:t>
      </w:r>
      <w:r w:rsidR="00343E0A" w:rsidRPr="000C4F14">
        <w:rPr>
          <w:sz w:val="20"/>
          <w:szCs w:val="20"/>
          <w:lang w:val="ru-RU"/>
        </w:rPr>
        <w:t>, фото и видео</w:t>
      </w:r>
      <w:r w:rsidRPr="000C4F14">
        <w:rPr>
          <w:sz w:val="20"/>
          <w:szCs w:val="20"/>
          <w:lang w:val="ru-RU"/>
        </w:rPr>
        <w:t xml:space="preserve"> выявленных </w:t>
      </w:r>
      <w:r w:rsidRPr="000C4F14">
        <w:rPr>
          <w:sz w:val="20"/>
          <w:szCs w:val="20"/>
          <w:lang w:val="ru-RU"/>
        </w:rPr>
        <w:lastRenderedPageBreak/>
        <w:t>недостатков, несоответствий Работ согласованной Смете или Приложениям, а также разумный срок для их устранения Подрядчиком за его счет. Заказчик не вправе ссылаться на недостатки, которые не были отражены в мотивированном отказе. Мелкие дефекты, не препятствующие целевому использованию результата Работ и Оборудования, не являются основанием для отказа от подписания Акта и оплаты.</w:t>
      </w:r>
      <w:r w:rsidRPr="000C4F14">
        <w:rPr>
          <w:sz w:val="20"/>
          <w:szCs w:val="20"/>
          <w:lang w:val="ru-RU"/>
        </w:rPr>
        <w:br/>
        <w:t>5.4. Односторонняя приемка (Защита от уклонения от подписания актов):</w:t>
      </w:r>
      <w:r w:rsidRPr="000C4F14">
        <w:rPr>
          <w:sz w:val="20"/>
          <w:szCs w:val="20"/>
          <w:lang w:val="ru-RU"/>
        </w:rPr>
        <w:br/>
        <w:t>Если Заказчик в течение 3 (трех) рабочих дней с даты направления Подрядчиком Акта сдачи-приемки выполненных работ (как на бумажном носителе, так и в электронном виде/мессенджерах согласно п. 10.</w:t>
      </w:r>
      <w:r w:rsidR="00BA5A3F" w:rsidRPr="000C4F14">
        <w:rPr>
          <w:sz w:val="20"/>
          <w:szCs w:val="20"/>
          <w:lang w:val="ru-RU"/>
        </w:rPr>
        <w:t>3</w:t>
      </w:r>
      <w:r w:rsidRPr="000C4F14">
        <w:rPr>
          <w:sz w:val="20"/>
          <w:szCs w:val="20"/>
          <w:lang w:val="ru-RU"/>
        </w:rPr>
        <w:t>) не подпишет указанный Акт и не предоставит Подрядчику мотивированный письменный отказ, Работы считаются выполненными Подрядчиком надлежащим образом, в полном объеме, в установленный срок и принятыми Заказчиком без замечаний. Односторонний Акт сдачи-приемки, подписанный Подрядчиком, приобретает полную юридическую силу (п. 4 ст. 753 ГК РФ) и является безусловным основанием для возникновения у Заказчика обязанности по оплате.</w:t>
      </w:r>
    </w:p>
    <w:p w14:paraId="177F1C7A" w14:textId="77777777" w:rsidR="008164F1" w:rsidRPr="000C4F14" w:rsidRDefault="00D4398A" w:rsidP="00D22827">
      <w:pPr>
        <w:pStyle w:val="3"/>
        <w:spacing w:before="120" w:after="120" w:line="269" w:lineRule="auto"/>
        <w:rPr>
          <w:color w:val="auto"/>
          <w:sz w:val="20"/>
          <w:szCs w:val="20"/>
          <w:lang w:val="ru-RU"/>
        </w:rPr>
      </w:pPr>
      <w:bookmarkStart w:id="11" w:name="X29eaccacc5344780701aa530294c79d0e699466"/>
      <w:bookmarkEnd w:id="10"/>
      <w:r w:rsidRPr="000C4F14">
        <w:rPr>
          <w:color w:val="auto"/>
          <w:sz w:val="20"/>
          <w:szCs w:val="20"/>
          <w:lang w:val="ru-RU"/>
        </w:rPr>
        <w:t>6. ГАРАНТИЙНЫЕ ОБЯЗАТЕЛЬСТВА И СЕРВИС</w:t>
      </w:r>
    </w:p>
    <w:p w14:paraId="0274301E" w14:textId="77777777" w:rsidR="008164F1" w:rsidRPr="000C4F14" w:rsidRDefault="00D4398A" w:rsidP="00D22827">
      <w:pPr>
        <w:pStyle w:val="FirstParagraph"/>
        <w:spacing w:before="120" w:after="120" w:line="269" w:lineRule="auto"/>
        <w:rPr>
          <w:sz w:val="20"/>
          <w:szCs w:val="20"/>
          <w:lang w:val="ru-RU"/>
        </w:rPr>
      </w:pPr>
      <w:r w:rsidRPr="000C4F14">
        <w:rPr>
          <w:sz w:val="20"/>
          <w:szCs w:val="20"/>
          <w:lang w:val="ru-RU"/>
        </w:rPr>
        <w:t>6.1. Гарантийный срок на поставленное Оборудование устанавливается заводом-изготовителем. Гарантийный срок на выполненные Работы согласовывается Сторонами в Приложениях. Гарантия исчисляется с даты подписания Акта сдачи-приемки выполненных работ (в том числе одностороннего Акта в соответствии с п. 5.4).</w:t>
      </w:r>
      <w:r w:rsidRPr="000C4F14">
        <w:rPr>
          <w:sz w:val="20"/>
          <w:szCs w:val="20"/>
          <w:lang w:val="ru-RU"/>
        </w:rPr>
        <w:br/>
        <w:t>6.2. Гарантийное обслуживание осуществляется при условии строгого соблюдения Заказчиком правил и инструкций по эксплуатации Оборудования. Сообщение о гарантийном случае направляется Подрядчику по электронной почте или в мессенджерах (п. 10.</w:t>
      </w:r>
      <w:r w:rsidR="00BA5A3F" w:rsidRPr="000C4F14">
        <w:rPr>
          <w:sz w:val="20"/>
          <w:szCs w:val="20"/>
          <w:lang w:val="ru-RU"/>
        </w:rPr>
        <w:t>3</w:t>
      </w:r>
      <w:r w:rsidR="001550FB" w:rsidRPr="000C4F14">
        <w:rPr>
          <w:sz w:val="20"/>
          <w:szCs w:val="20"/>
          <w:lang w:val="ru-RU"/>
        </w:rPr>
        <w:t>) с описанием и предоставлением фото и видео материалов.</w:t>
      </w:r>
      <w:r w:rsidRPr="000C4F14">
        <w:rPr>
          <w:sz w:val="20"/>
          <w:szCs w:val="20"/>
          <w:lang w:val="ru-RU"/>
        </w:rPr>
        <w:br/>
        <w:t>6.3. При подтверждении гарантийного характера неисправности ремонт или замена производятся силами и за счет Подрядчика. Стоимость выезда специалиста Подрядчика на Объект для проведения диагностики и ремонта оплачивается отдельно по договоренности Сторон.</w:t>
      </w:r>
      <w:r w:rsidRPr="000C4F14">
        <w:rPr>
          <w:sz w:val="20"/>
          <w:szCs w:val="20"/>
          <w:lang w:val="ru-RU"/>
        </w:rPr>
        <w:br/>
        <w:t>6.4. Выезд специалиста Подрядчика оплачивается Заказчиком в полном объеме по действующим тарифам Подрядчика, если в процессе диагностики выявлен негарантийный случай, а именно:</w:t>
      </w:r>
    </w:p>
    <w:p w14:paraId="3E66A06D" w14:textId="77777777" w:rsidR="008164F1" w:rsidRPr="000C4F14" w:rsidRDefault="00D4398A" w:rsidP="00D22827">
      <w:pPr>
        <w:pStyle w:val="Compact"/>
        <w:numPr>
          <w:ilvl w:val="0"/>
          <w:numId w:val="3"/>
        </w:numPr>
        <w:spacing w:before="0" w:after="0" w:line="269" w:lineRule="auto"/>
        <w:rPr>
          <w:sz w:val="20"/>
          <w:szCs w:val="20"/>
        </w:rPr>
      </w:pPr>
      <w:r w:rsidRPr="000C4F14">
        <w:rPr>
          <w:sz w:val="20"/>
          <w:szCs w:val="20"/>
        </w:rPr>
        <w:t>ложный вызов специалиста;</w:t>
      </w:r>
    </w:p>
    <w:p w14:paraId="022551EA" w14:textId="77777777" w:rsidR="008164F1" w:rsidRPr="000C4F14" w:rsidRDefault="00D4398A" w:rsidP="00D22827">
      <w:pPr>
        <w:pStyle w:val="Compact"/>
        <w:numPr>
          <w:ilvl w:val="0"/>
          <w:numId w:val="3"/>
        </w:numPr>
        <w:spacing w:before="0" w:after="0" w:line="269" w:lineRule="auto"/>
        <w:rPr>
          <w:sz w:val="20"/>
          <w:szCs w:val="20"/>
          <w:lang w:val="ru-RU"/>
        </w:rPr>
      </w:pPr>
      <w:r w:rsidRPr="000C4F14">
        <w:rPr>
          <w:sz w:val="20"/>
          <w:szCs w:val="20"/>
          <w:lang w:val="ru-RU"/>
        </w:rPr>
        <w:t>неисправность вызвана нарушением правил эксплуатации, несоблюдением инструкций;</w:t>
      </w:r>
    </w:p>
    <w:p w14:paraId="6CC44018" w14:textId="77777777" w:rsidR="008164F1" w:rsidRPr="000C4F14" w:rsidRDefault="00D4398A" w:rsidP="00D22827">
      <w:pPr>
        <w:pStyle w:val="Compact"/>
        <w:numPr>
          <w:ilvl w:val="0"/>
          <w:numId w:val="3"/>
        </w:numPr>
        <w:spacing w:before="0" w:after="0" w:line="269" w:lineRule="auto"/>
        <w:rPr>
          <w:sz w:val="20"/>
          <w:szCs w:val="20"/>
          <w:lang w:val="ru-RU"/>
        </w:rPr>
      </w:pPr>
      <w:r w:rsidRPr="000C4F14">
        <w:rPr>
          <w:sz w:val="20"/>
          <w:szCs w:val="20"/>
          <w:lang w:val="ru-RU"/>
        </w:rPr>
        <w:t>произведено несанкционированное вмешательство, ремонт или изменение конструкции Оборудования силами Заказчика или третьих лиц без согласия Подрядчика;</w:t>
      </w:r>
    </w:p>
    <w:p w14:paraId="3FDBBA81" w14:textId="77777777" w:rsidR="008164F1" w:rsidRPr="000C4F14" w:rsidRDefault="00D4398A" w:rsidP="00D22827">
      <w:pPr>
        <w:pStyle w:val="Compact"/>
        <w:numPr>
          <w:ilvl w:val="0"/>
          <w:numId w:val="3"/>
        </w:numPr>
        <w:spacing w:before="0" w:after="0" w:line="269" w:lineRule="auto"/>
        <w:rPr>
          <w:sz w:val="20"/>
          <w:szCs w:val="20"/>
          <w:lang w:val="ru-RU"/>
        </w:rPr>
      </w:pPr>
      <w:r w:rsidRPr="000C4F14">
        <w:rPr>
          <w:sz w:val="20"/>
          <w:szCs w:val="20"/>
          <w:lang w:val="ru-RU"/>
        </w:rPr>
        <w:t>неисправность вызвана нестабильным напряжением в электросети, сбоями в водоснабжении или подключением несовместимого дополнительного оборудования;</w:t>
      </w:r>
    </w:p>
    <w:p w14:paraId="6B8EB2EA" w14:textId="77777777" w:rsidR="008164F1" w:rsidRPr="000C4F14" w:rsidRDefault="00D4398A" w:rsidP="00D22827">
      <w:pPr>
        <w:pStyle w:val="Compact"/>
        <w:numPr>
          <w:ilvl w:val="0"/>
          <w:numId w:val="3"/>
        </w:numPr>
        <w:spacing w:before="0" w:after="0" w:line="269" w:lineRule="auto"/>
        <w:rPr>
          <w:sz w:val="20"/>
          <w:szCs w:val="20"/>
          <w:lang w:val="ru-RU"/>
        </w:rPr>
      </w:pPr>
      <w:r w:rsidRPr="000C4F14">
        <w:rPr>
          <w:sz w:val="20"/>
          <w:szCs w:val="20"/>
          <w:lang w:val="ru-RU"/>
        </w:rPr>
        <w:t>повреждения носят механический характер или вызваны действиями третьих лиц, стихийными бедствиями, пожарами, затоплениями, загрязнением бентонитом от бурения сторонних скважин.</w:t>
      </w:r>
    </w:p>
    <w:p w14:paraId="5C72A2DB" w14:textId="77777777" w:rsidR="008164F1" w:rsidRPr="000C4F14" w:rsidRDefault="00D4398A" w:rsidP="00D22827">
      <w:pPr>
        <w:pStyle w:val="FirstParagraph"/>
        <w:spacing w:before="120" w:after="120" w:line="269" w:lineRule="auto"/>
        <w:rPr>
          <w:sz w:val="20"/>
          <w:szCs w:val="20"/>
          <w:lang w:val="ru-RU"/>
        </w:rPr>
      </w:pPr>
      <w:r w:rsidRPr="000C4F14">
        <w:rPr>
          <w:sz w:val="20"/>
          <w:szCs w:val="20"/>
          <w:lang w:val="ru-RU"/>
        </w:rPr>
        <w:t>6.5. Гарантийные обязательства Подрядчика полностью прекращаются, если Заказчик при обнаружении недостатков привлек сторонних лиц для их устранения или ремонта, предварительно не уведомив Подрядчика и не предоставив ему возможность самостоятельно устранить недостатки в рамках гарантии.</w:t>
      </w:r>
      <w:r w:rsidR="00602A52" w:rsidRPr="000C4F14">
        <w:rPr>
          <w:sz w:val="20"/>
          <w:szCs w:val="20"/>
          <w:lang w:val="ru-RU"/>
        </w:rPr>
        <w:br/>
        <w:t>6.6. В случае возникновения гарантийных обязательств, Заказчик обязуется обеспечить свободный въезд и маневрирование строительной и монтажной техники Подрядчика в течение всего периода проведения Работ.</w:t>
      </w:r>
    </w:p>
    <w:p w14:paraId="5C0BB98C" w14:textId="77777777" w:rsidR="008164F1" w:rsidRPr="000C4F14" w:rsidRDefault="00D4398A" w:rsidP="00D22827">
      <w:pPr>
        <w:pStyle w:val="3"/>
        <w:spacing w:before="120" w:after="120" w:line="269" w:lineRule="auto"/>
        <w:rPr>
          <w:color w:val="auto"/>
          <w:sz w:val="20"/>
          <w:szCs w:val="20"/>
          <w:lang w:val="ru-RU"/>
        </w:rPr>
      </w:pPr>
      <w:bookmarkStart w:id="12" w:name="Xbcafcebb3031bc419c259d62166bde0ee64ca29"/>
      <w:bookmarkEnd w:id="11"/>
      <w:r w:rsidRPr="000C4F14">
        <w:rPr>
          <w:color w:val="auto"/>
          <w:sz w:val="20"/>
          <w:szCs w:val="20"/>
          <w:lang w:val="ru-RU"/>
        </w:rPr>
        <w:t>7. ОТВЕТСТВЕННОСТЬ СТОРОН И ОГРАНИЧЕНИЕ ОТВЕТСТВЕННОСТИ</w:t>
      </w:r>
    </w:p>
    <w:p w14:paraId="48DA1589" w14:textId="45B7A621" w:rsidR="008164F1" w:rsidRPr="000C4F14" w:rsidRDefault="00D4398A" w:rsidP="00D22827">
      <w:pPr>
        <w:pStyle w:val="FirstParagraph"/>
        <w:spacing w:before="120" w:after="120" w:line="269" w:lineRule="auto"/>
        <w:rPr>
          <w:sz w:val="20"/>
          <w:szCs w:val="20"/>
          <w:lang w:val="ru-RU"/>
        </w:rPr>
      </w:pPr>
      <w:r w:rsidRPr="000C4F14">
        <w:rPr>
          <w:sz w:val="20"/>
          <w:szCs w:val="20"/>
          <w:lang w:val="ru-RU"/>
        </w:rPr>
        <w:t>7.1. За неисполнение или ненадлежащее исполнение обязательств по настоящему Договору Стороны несут ответственность в соответствии с законодательством РФ и условиями Договора.</w:t>
      </w:r>
      <w:r w:rsidR="003E7305" w:rsidRPr="000C4F14">
        <w:rPr>
          <w:sz w:val="20"/>
          <w:szCs w:val="20"/>
          <w:lang w:val="ru-RU"/>
        </w:rPr>
        <w:t xml:space="preserve"> Качество работ должно соответствовать Договору, Приложениям, обязательным требованиям и обычно предъявляемым требованиям к работам соответствующего вида.</w:t>
      </w:r>
      <w:r w:rsidRPr="000C4F14">
        <w:rPr>
          <w:sz w:val="20"/>
          <w:szCs w:val="20"/>
          <w:lang w:val="ru-RU"/>
        </w:rPr>
        <w:br/>
        <w:t xml:space="preserve">7.2. Все споры Стороны обязуются разрешать в претензионном порядке. Письменная претензия подлежит рассмотрению в течение 10 (десяти) календарных дней с момента ее получения. При невозможности урегулирования спор передается на рассмотрение в суд по месту </w:t>
      </w:r>
      <w:r w:rsidR="004C791D" w:rsidRPr="000C4F14">
        <w:rPr>
          <w:sz w:val="20"/>
          <w:szCs w:val="20"/>
          <w:lang w:val="ru-RU"/>
        </w:rPr>
        <w:t>нахождения</w:t>
      </w:r>
      <w:r w:rsidRPr="000C4F14">
        <w:rPr>
          <w:sz w:val="20"/>
          <w:szCs w:val="20"/>
          <w:lang w:val="ru-RU"/>
        </w:rPr>
        <w:t xml:space="preserve"> Подрядчика</w:t>
      </w:r>
      <w:r w:rsidR="00110596" w:rsidRPr="000C4F14">
        <w:rPr>
          <w:sz w:val="20"/>
          <w:szCs w:val="20"/>
          <w:lang w:val="ru-RU"/>
        </w:rPr>
        <w:t xml:space="preserve"> (г. Москва)</w:t>
      </w:r>
      <w:r w:rsidRPr="000C4F14">
        <w:rPr>
          <w:sz w:val="20"/>
          <w:szCs w:val="20"/>
          <w:lang w:val="ru-RU"/>
        </w:rPr>
        <w:t>.</w:t>
      </w:r>
      <w:r w:rsidRPr="000C4F14">
        <w:rPr>
          <w:sz w:val="20"/>
          <w:szCs w:val="20"/>
          <w:lang w:val="ru-RU"/>
        </w:rPr>
        <w:br/>
        <w:t>7.3. Ответственность Подрядчика</w:t>
      </w:r>
      <w:r w:rsidR="006E1643" w:rsidRPr="000C4F14">
        <w:rPr>
          <w:sz w:val="20"/>
          <w:szCs w:val="20"/>
          <w:lang w:val="ru-RU"/>
        </w:rPr>
        <w:t>:</w:t>
      </w:r>
    </w:p>
    <w:p w14:paraId="71791543" w14:textId="77777777" w:rsidR="008164F1" w:rsidRPr="000C4F14" w:rsidRDefault="00D4398A" w:rsidP="00D22827">
      <w:pPr>
        <w:pStyle w:val="Compact"/>
        <w:numPr>
          <w:ilvl w:val="0"/>
          <w:numId w:val="4"/>
        </w:numPr>
        <w:spacing w:before="0" w:after="0" w:line="269" w:lineRule="auto"/>
        <w:rPr>
          <w:sz w:val="20"/>
          <w:szCs w:val="20"/>
          <w:lang w:val="ru-RU"/>
        </w:rPr>
      </w:pPr>
      <w:r w:rsidRPr="000C4F14">
        <w:rPr>
          <w:sz w:val="20"/>
          <w:szCs w:val="20"/>
          <w:lang w:val="ru-RU"/>
        </w:rPr>
        <w:t>7.3.1. За нарушение срока поставки Оборудования по вине Подрядчика, он выплачивает Заказчику пени в размере 0,1% от стоимости просроченного Оборудования за каждый день просрочки, но не более 5% (пяти процентов) от стоимости просроченного Оборудования.</w:t>
      </w:r>
    </w:p>
    <w:p w14:paraId="4D31AC24" w14:textId="77777777" w:rsidR="008164F1" w:rsidRPr="000C4F14" w:rsidRDefault="00D4398A" w:rsidP="00D22827">
      <w:pPr>
        <w:pStyle w:val="Compact"/>
        <w:numPr>
          <w:ilvl w:val="0"/>
          <w:numId w:val="4"/>
        </w:numPr>
        <w:spacing w:before="0" w:after="0" w:line="269" w:lineRule="auto"/>
        <w:rPr>
          <w:sz w:val="20"/>
          <w:szCs w:val="20"/>
          <w:lang w:val="ru-RU"/>
        </w:rPr>
      </w:pPr>
      <w:r w:rsidRPr="000C4F14">
        <w:rPr>
          <w:sz w:val="20"/>
          <w:szCs w:val="20"/>
          <w:lang w:val="ru-RU"/>
        </w:rPr>
        <w:t xml:space="preserve">7.3.2. За нарушение конечного срока выполнения Работ по вине Подрядчика (при отсутствии встречной просрочки Заказчика), он выплачивает пени в размере 0,1% от стоимости невыполненных в срок Работ за </w:t>
      </w:r>
      <w:r w:rsidRPr="000C4F14">
        <w:rPr>
          <w:sz w:val="20"/>
          <w:szCs w:val="20"/>
          <w:lang w:val="ru-RU"/>
        </w:rPr>
        <w:lastRenderedPageBreak/>
        <w:t>каждый день просрочки, но не более 5% (пяти процентов) от стоимости этих Работ. Стоимость Оборудования при расчете неустойки за просрочку Работ не учитывается.</w:t>
      </w:r>
    </w:p>
    <w:p w14:paraId="05A5C436" w14:textId="77777777" w:rsidR="008164F1" w:rsidRPr="000C4F14" w:rsidRDefault="00D4398A" w:rsidP="00D22827">
      <w:pPr>
        <w:pStyle w:val="FirstParagraph"/>
        <w:spacing w:before="120" w:after="120" w:line="269" w:lineRule="auto"/>
        <w:rPr>
          <w:sz w:val="20"/>
          <w:szCs w:val="20"/>
        </w:rPr>
      </w:pPr>
      <w:r w:rsidRPr="000C4F14">
        <w:rPr>
          <w:sz w:val="20"/>
          <w:szCs w:val="20"/>
        </w:rPr>
        <w:t>7.4. Ответственность Заказчика:</w:t>
      </w:r>
    </w:p>
    <w:p w14:paraId="43650B02" w14:textId="77777777" w:rsidR="008164F1" w:rsidRPr="000C4F14" w:rsidRDefault="00D4398A" w:rsidP="00D22827">
      <w:pPr>
        <w:pStyle w:val="Compact"/>
        <w:numPr>
          <w:ilvl w:val="0"/>
          <w:numId w:val="5"/>
        </w:numPr>
        <w:spacing w:before="0" w:after="0" w:line="269" w:lineRule="auto"/>
        <w:rPr>
          <w:sz w:val="20"/>
          <w:szCs w:val="20"/>
          <w:lang w:val="ru-RU"/>
        </w:rPr>
      </w:pPr>
      <w:r w:rsidRPr="000C4F14">
        <w:rPr>
          <w:sz w:val="20"/>
          <w:szCs w:val="20"/>
          <w:lang w:val="ru-RU"/>
        </w:rPr>
        <w:t>7.4.1. За просрочку оплаты (аванса, окончательного расчета или промежуточных платежей) Заказчик уплачивает Подрядчику пени в размере 0,1% (ноль целых одна десятая процента) от неоплаченной суммы за каждый день просрочки до даты фактической оплаты.</w:t>
      </w:r>
    </w:p>
    <w:p w14:paraId="166418D5" w14:textId="77777777" w:rsidR="008164F1" w:rsidRPr="000C4F14" w:rsidRDefault="00D4398A" w:rsidP="00D22827">
      <w:pPr>
        <w:pStyle w:val="Compact"/>
        <w:numPr>
          <w:ilvl w:val="0"/>
          <w:numId w:val="5"/>
        </w:numPr>
        <w:spacing w:before="0" w:after="0" w:line="269" w:lineRule="auto"/>
        <w:rPr>
          <w:sz w:val="20"/>
          <w:szCs w:val="20"/>
          <w:lang w:val="ru-RU"/>
        </w:rPr>
      </w:pPr>
      <w:r w:rsidRPr="000C4F14">
        <w:rPr>
          <w:sz w:val="20"/>
          <w:szCs w:val="20"/>
          <w:lang w:val="ru-RU"/>
        </w:rPr>
        <w:t xml:space="preserve">7.4.2. За просрочку предоставления Объекта, электроэнергии, воды или схемы коммуникаций, Заказчик уплачивает Подрядчику штраф в размере </w:t>
      </w:r>
      <w:r w:rsidR="00591390" w:rsidRPr="000C4F14">
        <w:rPr>
          <w:sz w:val="20"/>
          <w:szCs w:val="20"/>
          <w:lang w:val="ru-RU"/>
        </w:rPr>
        <w:t>суммы убытков, понесенных за каждый ложный выезд рабочих и техники, если таковая была привлечена.</w:t>
      </w:r>
    </w:p>
    <w:p w14:paraId="19195356" w14:textId="77777777" w:rsidR="008164F1" w:rsidRPr="000C4F14" w:rsidRDefault="00D4398A" w:rsidP="00D22827">
      <w:pPr>
        <w:pStyle w:val="FirstParagraph"/>
        <w:tabs>
          <w:tab w:val="left" w:pos="6885"/>
        </w:tabs>
        <w:spacing w:before="120" w:after="120" w:line="269" w:lineRule="auto"/>
        <w:rPr>
          <w:sz w:val="20"/>
          <w:szCs w:val="20"/>
        </w:rPr>
      </w:pPr>
      <w:r w:rsidRPr="000C4F14">
        <w:rPr>
          <w:sz w:val="20"/>
          <w:szCs w:val="20"/>
        </w:rPr>
        <w:t>7.5. Ограничение общей ответственности Подрядчика:</w:t>
      </w:r>
      <w:r w:rsidR="00591390" w:rsidRPr="000C4F14">
        <w:rPr>
          <w:sz w:val="20"/>
          <w:szCs w:val="20"/>
        </w:rPr>
        <w:tab/>
      </w:r>
    </w:p>
    <w:p w14:paraId="7B9EC74E" w14:textId="77777777" w:rsidR="008164F1" w:rsidRPr="000C4F14" w:rsidRDefault="00D4398A" w:rsidP="00D22827">
      <w:pPr>
        <w:pStyle w:val="Compact"/>
        <w:numPr>
          <w:ilvl w:val="0"/>
          <w:numId w:val="5"/>
        </w:numPr>
        <w:spacing w:before="0" w:after="0" w:line="269" w:lineRule="auto"/>
        <w:rPr>
          <w:sz w:val="20"/>
          <w:szCs w:val="20"/>
          <w:lang w:val="ru-RU"/>
        </w:rPr>
      </w:pPr>
      <w:r w:rsidRPr="000C4F14">
        <w:rPr>
          <w:sz w:val="20"/>
          <w:szCs w:val="20"/>
          <w:lang w:val="ru-RU"/>
        </w:rPr>
        <w:t>Совокупный размер ответственности Подрядчика по настоящему Договору (включая любые неустойки, штрафы, возмещение реального ущерба, требования по качеству) ограничен и не может превышать 10% (десяти процентов) от общей стоимости фактически выполненных и принятых по Договору Работ.</w:t>
      </w:r>
    </w:p>
    <w:p w14:paraId="1550FCF7" w14:textId="77777777" w:rsidR="008164F1" w:rsidRPr="000C4F14" w:rsidRDefault="00D4398A" w:rsidP="00D22827">
      <w:pPr>
        <w:pStyle w:val="Compact"/>
        <w:numPr>
          <w:ilvl w:val="0"/>
          <w:numId w:val="5"/>
        </w:numPr>
        <w:spacing w:before="0" w:after="0" w:line="269" w:lineRule="auto"/>
        <w:rPr>
          <w:sz w:val="20"/>
          <w:szCs w:val="20"/>
          <w:lang w:val="ru-RU"/>
        </w:rPr>
      </w:pPr>
      <w:r w:rsidRPr="000C4F14">
        <w:rPr>
          <w:sz w:val="20"/>
          <w:szCs w:val="20"/>
          <w:lang w:val="ru-RU"/>
        </w:rPr>
        <w:t>Подрядчик несет ответственность исключительно за документально подтвержденный реальный ущерб. Подрядчик полностью освобождается от ответственности за любые косвенные убытки, упущенную выгоду, простои бизнеса или потерю коммерческих возможностей Заказчика (ст. 15, 400 ГК РФ).</w:t>
      </w:r>
    </w:p>
    <w:p w14:paraId="5F054C7F" w14:textId="316D1BED" w:rsidR="008164F1" w:rsidRPr="000C4F14" w:rsidRDefault="00005863" w:rsidP="00D22827">
      <w:pPr>
        <w:spacing w:before="120" w:after="120" w:line="269" w:lineRule="auto"/>
        <w:rPr>
          <w:sz w:val="20"/>
          <w:szCs w:val="20"/>
          <w:lang w:val="ru-RU"/>
        </w:rPr>
      </w:pPr>
      <w:r w:rsidRPr="000C4F14">
        <w:rPr>
          <w:sz w:val="20"/>
          <w:szCs w:val="20"/>
          <w:lang w:val="ru-RU"/>
        </w:rPr>
        <w:t>7.6. О недостатке Заказчик сообщает письменно с описанием, фото/видео и предоставляет Подрядчику доступ для диагностики и устранения. До осмотра Подрядчиком Заказчик обязан по возможности прекратить эксплуатацию, если она может увеличить ущерб.</w:t>
      </w:r>
      <w:r w:rsidRPr="000C4F14">
        <w:rPr>
          <w:sz w:val="20"/>
          <w:szCs w:val="20"/>
          <w:lang w:val="ru-RU"/>
        </w:rPr>
        <w:br/>
        <w:t>7.7. Подрядчик не гарантирует природные показатели, не зависящие от технологии выполнения работ: наличие, химический и бактериологический состав, вкус, запах, постоянство уровня и дебита подземных вод, геологический разрез, а также сохранение характеристик при изменении окружающей застройки и водопользования.</w:t>
      </w:r>
    </w:p>
    <w:p w14:paraId="695489E3" w14:textId="77777777" w:rsidR="008164F1" w:rsidRPr="000C4F14" w:rsidRDefault="00D4398A" w:rsidP="00D22827">
      <w:pPr>
        <w:pStyle w:val="3"/>
        <w:spacing w:before="120" w:after="120" w:line="269" w:lineRule="auto"/>
        <w:rPr>
          <w:color w:val="auto"/>
          <w:sz w:val="20"/>
          <w:szCs w:val="20"/>
          <w:lang w:val="ru-RU"/>
        </w:rPr>
      </w:pPr>
      <w:bookmarkStart w:id="13" w:name="X8f990934031f8f92af211afef52dddf4f481785"/>
      <w:bookmarkEnd w:id="12"/>
      <w:r w:rsidRPr="000C4F14">
        <w:rPr>
          <w:color w:val="auto"/>
          <w:sz w:val="20"/>
          <w:szCs w:val="20"/>
          <w:lang w:val="ru-RU"/>
        </w:rPr>
        <w:t>8. ОБСТОЯТЕЛЬСТВА НЕПРЕОДОЛИМОЙ СИЛЫ (Форс-мажор)</w:t>
      </w:r>
    </w:p>
    <w:p w14:paraId="6B3ABCED" w14:textId="77777777" w:rsidR="008164F1" w:rsidRPr="000C4F14" w:rsidRDefault="00D4398A" w:rsidP="00D22827">
      <w:pPr>
        <w:pStyle w:val="FirstParagraph"/>
        <w:spacing w:before="120" w:after="120" w:line="269" w:lineRule="auto"/>
        <w:rPr>
          <w:sz w:val="20"/>
          <w:szCs w:val="20"/>
          <w:lang w:val="ru-RU"/>
        </w:rPr>
      </w:pPr>
      <w:r w:rsidRPr="000C4F14">
        <w:rPr>
          <w:sz w:val="20"/>
          <w:szCs w:val="20"/>
          <w:lang w:val="ru-RU"/>
        </w:rPr>
        <w:t>8.1. Стороны освобождаются от ответственности за неисполнение обязательств по Договору, если оно вызвано обстоятельствами непреодолимой силы (форс-мажор): пожары, наводнения, землетрясения, военные действия, забастовки, нормативные акты государственных органов власти, препятствующие исполнению.</w:t>
      </w:r>
      <w:r w:rsidRPr="000C4F14">
        <w:rPr>
          <w:sz w:val="20"/>
          <w:szCs w:val="20"/>
          <w:lang w:val="ru-RU"/>
        </w:rPr>
        <w:br/>
        <w:t>8.2. Сторона, для которой наступил форс-мажор, обязана уведомить другую Сторону в течение 3 (трех) дней с момента возникновения таких обстоятельств и предоставить подтверждающий документ (справку Т</w:t>
      </w:r>
      <w:r w:rsidR="00225D8A" w:rsidRPr="000C4F14">
        <w:rPr>
          <w:sz w:val="20"/>
          <w:szCs w:val="20"/>
          <w:lang w:val="ru-RU"/>
        </w:rPr>
        <w:t>оргово-промышленной Палаты</w:t>
      </w:r>
      <w:r w:rsidRPr="000C4F14">
        <w:rPr>
          <w:sz w:val="20"/>
          <w:szCs w:val="20"/>
          <w:lang w:val="ru-RU"/>
        </w:rPr>
        <w:t xml:space="preserve"> РФ или уполномоченного органа) в течение 30 дней. Неуведомление лишает Сторону права ссылаться на форс-мажор.</w:t>
      </w:r>
    </w:p>
    <w:p w14:paraId="00B2D1BA" w14:textId="77777777" w:rsidR="008164F1" w:rsidRPr="000C4F14" w:rsidRDefault="00D4398A" w:rsidP="00D22827">
      <w:pPr>
        <w:pStyle w:val="3"/>
        <w:spacing w:before="120" w:after="120" w:line="269" w:lineRule="auto"/>
        <w:rPr>
          <w:color w:val="auto"/>
          <w:sz w:val="20"/>
          <w:szCs w:val="20"/>
          <w:lang w:val="ru-RU"/>
        </w:rPr>
      </w:pPr>
      <w:bookmarkStart w:id="14" w:name="X4dca5202569f3719902190b97bd5c893f5dfc66"/>
      <w:bookmarkEnd w:id="13"/>
      <w:r w:rsidRPr="000C4F14">
        <w:rPr>
          <w:color w:val="auto"/>
          <w:sz w:val="20"/>
          <w:szCs w:val="20"/>
          <w:lang w:val="ru-RU"/>
        </w:rPr>
        <w:t>9. СРОК ДЕЙСТВИЯ ДОГОВОРА, ИЗМЕНЕНИЕ И РАСТОРЖЕНИЕ</w:t>
      </w:r>
    </w:p>
    <w:p w14:paraId="67248178" w14:textId="77777777" w:rsidR="008164F1" w:rsidRPr="000C4F14" w:rsidRDefault="00D4398A" w:rsidP="00D22827">
      <w:pPr>
        <w:pStyle w:val="FirstParagraph"/>
        <w:spacing w:before="120" w:after="120" w:line="269" w:lineRule="auto"/>
        <w:rPr>
          <w:sz w:val="20"/>
          <w:szCs w:val="20"/>
          <w:lang w:val="ru-RU"/>
        </w:rPr>
      </w:pPr>
      <w:r w:rsidRPr="000C4F14">
        <w:rPr>
          <w:sz w:val="20"/>
          <w:szCs w:val="20"/>
          <w:lang w:val="ru-RU"/>
        </w:rPr>
        <w:t>9.1. Договор вступает в силу с момента подписания обеими Сторонами и действует до полного исполнения Сторонами обязательств, а в части взаиморасчетов — до полного их завершения.</w:t>
      </w:r>
      <w:r w:rsidRPr="000C4F14">
        <w:rPr>
          <w:sz w:val="20"/>
          <w:szCs w:val="20"/>
          <w:lang w:val="ru-RU"/>
        </w:rPr>
        <w:br/>
        <w:t>9.2. Любые изменения и дополнения к Договору действительны только при условии их совершения в письменной форме и подписания уполномоченными лицами Сторон.</w:t>
      </w:r>
      <w:r w:rsidRPr="000C4F14">
        <w:rPr>
          <w:sz w:val="20"/>
          <w:szCs w:val="20"/>
          <w:lang w:val="ru-RU"/>
        </w:rPr>
        <w:br/>
        <w:t>9.3. Расторжение по инициативе Подрядчика при нарушениях Заказчика:</w:t>
      </w:r>
      <w:r w:rsidRPr="000C4F14">
        <w:rPr>
          <w:sz w:val="20"/>
          <w:szCs w:val="20"/>
          <w:lang w:val="ru-RU"/>
        </w:rPr>
        <w:br/>
        <w:t>Подрядчик имеет право расторгнуть Договор в одностороннем внесудебном порядке, письменно уведомив Заказчика за 5 (пять) дней, в случае просрочки оплаты Заказчиком (аванса или выполненных работ) более чем на 10 (десять) рабочих дней, либо при простое Работ по вине Заказчика более 15 календарных дней. В этом случае Подрядчик удерживает часть полученной предоплаты, соответствующую стоимости фактически выполненных работ и понесенных расходов на закупку Оборудования, а оставшуюся часть возвращает Заказчику.</w:t>
      </w:r>
      <w:r w:rsidRPr="000C4F14">
        <w:rPr>
          <w:sz w:val="20"/>
          <w:szCs w:val="20"/>
          <w:lang w:val="ru-RU"/>
        </w:rPr>
        <w:br/>
        <w:t>9.4. Защита при немотивированном расторжении со стороны Заказчика (Плата за отказ):</w:t>
      </w:r>
      <w:r w:rsidRPr="000C4F14">
        <w:rPr>
          <w:sz w:val="20"/>
          <w:szCs w:val="20"/>
          <w:lang w:val="ru-RU"/>
        </w:rPr>
        <w:br/>
        <w:t>В соответствии с п. 3 ст. 310 ГК РФ Стороны пришли к соглашению, что Заказчик имеет право в любое время отказаться от исполнения настоящего Договора в одностороннем внесудебном порядке (за исключением случаев расторжения по вине Подрядчика), при условии уплаты Подрядчику платы за односторонний отказ от исполнения обязательств в размере внесенного аванса (но в любом случае не менее 15% от общей стоимости Договора). Данная сумма удерживается Подрядчиком из ранее полученных средств в качестве компенсации за отвлечение ресурсов, планирование графиков и организационные расходы. Дополнительно Заказчик обязуется полностью оплатить фактически выполненные на дату расторжения Работы, компенсировать стоимость закупленного под проект Оборудования и материалов, а также возместить реальные убытки Подрядчика.</w:t>
      </w:r>
    </w:p>
    <w:p w14:paraId="3833D9AF" w14:textId="77777777" w:rsidR="008164F1" w:rsidRPr="000C4F14" w:rsidRDefault="00D4398A" w:rsidP="00D22827">
      <w:pPr>
        <w:pStyle w:val="3"/>
        <w:spacing w:before="120" w:after="120" w:line="269" w:lineRule="auto"/>
        <w:rPr>
          <w:color w:val="auto"/>
          <w:sz w:val="20"/>
          <w:szCs w:val="20"/>
          <w:lang w:val="ru-RU"/>
        </w:rPr>
      </w:pPr>
      <w:bookmarkStart w:id="15" w:name="Xea56d4468d652dd6332cb9a85bbc3da28b1329a"/>
      <w:bookmarkEnd w:id="14"/>
      <w:r w:rsidRPr="000C4F14">
        <w:rPr>
          <w:color w:val="auto"/>
          <w:sz w:val="20"/>
          <w:szCs w:val="20"/>
          <w:lang w:val="ru-RU"/>
        </w:rPr>
        <w:lastRenderedPageBreak/>
        <w:t>10. ЗАКЛЮЧИТЕЛЬНЫЕ ПОЛОЖЕНИЯ</w:t>
      </w:r>
    </w:p>
    <w:p w14:paraId="3832DBFA" w14:textId="77777777" w:rsidR="008164F1" w:rsidRPr="000C4F14" w:rsidRDefault="00D4398A" w:rsidP="00D22827">
      <w:pPr>
        <w:pStyle w:val="FirstParagraph"/>
        <w:spacing w:before="120" w:after="120" w:line="269" w:lineRule="auto"/>
        <w:rPr>
          <w:sz w:val="20"/>
          <w:szCs w:val="20"/>
          <w:lang w:val="ru-RU"/>
        </w:rPr>
      </w:pPr>
      <w:r w:rsidRPr="000C4F14">
        <w:rPr>
          <w:sz w:val="20"/>
          <w:szCs w:val="20"/>
          <w:lang w:val="ru-RU"/>
        </w:rPr>
        <w:t>10.1. Все предварительные переговоры, переписка и соглашения по вопросам настоящего Договора теряют силу с момента его подписания.</w:t>
      </w:r>
      <w:r w:rsidRPr="000C4F14">
        <w:rPr>
          <w:sz w:val="20"/>
          <w:szCs w:val="20"/>
          <w:lang w:val="ru-RU"/>
        </w:rPr>
        <w:br/>
        <w:t>10.2. Стороны признают юридическую силу документов, переданных в виде сканированных копий (фотографий) по электронной почте или в мессенджерах. Такие документы приравниваются к оригиналам на бумажном носителе.</w:t>
      </w:r>
      <w:r w:rsidRPr="000C4F14">
        <w:rPr>
          <w:sz w:val="20"/>
          <w:szCs w:val="20"/>
          <w:lang w:val="ru-RU"/>
        </w:rPr>
        <w:br/>
        <w:t>10.3. Легитимность электронного и мобильного документооборота:</w:t>
      </w:r>
      <w:r w:rsidRPr="000C4F14">
        <w:rPr>
          <w:sz w:val="20"/>
          <w:szCs w:val="20"/>
          <w:lang w:val="ru-RU"/>
        </w:rPr>
        <w:br/>
        <w:t>Под письменным обменом информацией и документами (включая направление Счетов, Актов сдачи-приемки, Претензий, Уведомлений о приостановке Работ) Стороны понимают направление сообщений и файлов на следующие электронные адреса и номера телефонов:</w:t>
      </w:r>
    </w:p>
    <w:p w14:paraId="122DD1A7" w14:textId="12330D96" w:rsidR="008164F1" w:rsidRPr="000C4F14" w:rsidRDefault="00D4398A" w:rsidP="00D22827">
      <w:pPr>
        <w:pStyle w:val="Compact"/>
        <w:numPr>
          <w:ilvl w:val="0"/>
          <w:numId w:val="5"/>
        </w:numPr>
        <w:spacing w:before="0" w:after="0" w:line="269" w:lineRule="auto"/>
        <w:rPr>
          <w:sz w:val="20"/>
          <w:szCs w:val="20"/>
          <w:lang w:val="ru-RU"/>
        </w:rPr>
      </w:pPr>
      <w:r w:rsidRPr="000C4F14">
        <w:rPr>
          <w:sz w:val="20"/>
          <w:szCs w:val="20"/>
          <w:lang w:val="ru-RU"/>
        </w:rPr>
        <w:t xml:space="preserve">Для Подрядчика: </w:t>
      </w:r>
      <w:r w:rsidRPr="00D22827">
        <w:rPr>
          <w:sz w:val="20"/>
          <w:szCs w:val="20"/>
          <w:lang w:val="ru-RU"/>
        </w:rPr>
        <w:t>Email</w:t>
      </w:r>
      <w:r w:rsidRPr="000C4F14">
        <w:rPr>
          <w:sz w:val="20"/>
          <w:szCs w:val="20"/>
          <w:lang w:val="ru-RU"/>
        </w:rPr>
        <w:t xml:space="preserve">: </w:t>
      </w:r>
      <w:hyperlink r:id="rId7">
        <w:r w:rsidRPr="00D22827">
          <w:t>1@</w:t>
        </w:r>
        <w:r w:rsidRPr="00D22827">
          <w:rPr>
            <w:lang w:val="ru-RU"/>
          </w:rPr>
          <w:t>m</w:t>
        </w:r>
        <w:r w:rsidRPr="00D22827">
          <w:t>1</w:t>
        </w:r>
        <w:r w:rsidRPr="00D22827">
          <w:rPr>
            <w:lang w:val="ru-RU"/>
          </w:rPr>
          <w:t>bur</w:t>
        </w:r>
        <w:r w:rsidRPr="00D22827">
          <w:t>.</w:t>
        </w:r>
        <w:r w:rsidRPr="00D22827">
          <w:rPr>
            <w:lang w:val="ru-RU"/>
          </w:rPr>
          <w:t>ru</w:t>
        </w:r>
      </w:hyperlink>
      <w:r w:rsidRPr="000C4F14">
        <w:rPr>
          <w:sz w:val="20"/>
          <w:szCs w:val="20"/>
          <w:lang w:val="ru-RU"/>
        </w:rPr>
        <w:t>, Телефон (</w:t>
      </w:r>
      <w:r w:rsidRPr="00D22827">
        <w:rPr>
          <w:sz w:val="20"/>
          <w:szCs w:val="20"/>
          <w:lang w:val="ru-RU"/>
        </w:rPr>
        <w:t>WhatsApp</w:t>
      </w:r>
      <w:r w:rsidR="00A27392" w:rsidRPr="000C4F14">
        <w:rPr>
          <w:sz w:val="20"/>
          <w:szCs w:val="20"/>
          <w:lang w:val="ru-RU"/>
        </w:rPr>
        <w:t xml:space="preserve"> </w:t>
      </w:r>
      <w:r w:rsidR="000C4F14" w:rsidRPr="000C4F14">
        <w:rPr>
          <w:sz w:val="20"/>
          <w:szCs w:val="20"/>
          <w:lang w:val="ru-RU"/>
        </w:rPr>
        <w:t>+79031048302</w:t>
      </w:r>
      <w:r w:rsidRPr="000C4F14">
        <w:rPr>
          <w:sz w:val="20"/>
          <w:szCs w:val="20"/>
          <w:lang w:val="ru-RU"/>
        </w:rPr>
        <w:t xml:space="preserve">, </w:t>
      </w:r>
      <w:r w:rsidRPr="00D22827">
        <w:rPr>
          <w:sz w:val="20"/>
          <w:szCs w:val="20"/>
          <w:lang w:val="ru-RU"/>
        </w:rPr>
        <w:t>Telegram</w:t>
      </w:r>
      <w:r w:rsidR="00F708B7" w:rsidRPr="000C4F14">
        <w:rPr>
          <w:sz w:val="20"/>
          <w:szCs w:val="20"/>
          <w:lang w:val="ru-RU"/>
        </w:rPr>
        <w:t xml:space="preserve">, </w:t>
      </w:r>
      <w:r w:rsidR="00F708B7" w:rsidRPr="00D22827">
        <w:rPr>
          <w:sz w:val="20"/>
          <w:szCs w:val="20"/>
          <w:lang w:val="ru-RU"/>
        </w:rPr>
        <w:t>MAX</w:t>
      </w:r>
      <w:r w:rsidR="00A27392" w:rsidRPr="000C4F14">
        <w:rPr>
          <w:sz w:val="20"/>
          <w:szCs w:val="20"/>
          <w:lang w:val="ru-RU"/>
        </w:rPr>
        <w:t xml:space="preserve"> + 79934798521</w:t>
      </w:r>
      <w:r w:rsidRPr="000C4F14">
        <w:rPr>
          <w:sz w:val="20"/>
          <w:szCs w:val="20"/>
          <w:lang w:val="ru-RU"/>
        </w:rPr>
        <w:t xml:space="preserve">): </w:t>
      </w:r>
    </w:p>
    <w:p w14:paraId="02D0A041" w14:textId="77777777" w:rsidR="008164F1" w:rsidRPr="000C4F14" w:rsidRDefault="00D4398A" w:rsidP="00D22827">
      <w:pPr>
        <w:pStyle w:val="Compact"/>
        <w:numPr>
          <w:ilvl w:val="0"/>
          <w:numId w:val="5"/>
        </w:numPr>
        <w:spacing w:before="0" w:after="0" w:line="269" w:lineRule="auto"/>
        <w:rPr>
          <w:sz w:val="20"/>
          <w:szCs w:val="20"/>
          <w:lang w:val="ru-RU"/>
        </w:rPr>
      </w:pPr>
      <w:r w:rsidRPr="000C4F14">
        <w:rPr>
          <w:sz w:val="20"/>
          <w:szCs w:val="20"/>
          <w:lang w:val="ru-RU"/>
        </w:rPr>
        <w:t xml:space="preserve">Для Заказчика: Адреса электронной почты и номера телефонов (включая мессенджеры </w:t>
      </w:r>
      <w:r w:rsidRPr="00D22827">
        <w:rPr>
          <w:sz w:val="20"/>
          <w:szCs w:val="20"/>
          <w:lang w:val="ru-RU"/>
        </w:rPr>
        <w:t>WhatsApp</w:t>
      </w:r>
      <w:r w:rsidRPr="000C4F14">
        <w:rPr>
          <w:sz w:val="20"/>
          <w:szCs w:val="20"/>
          <w:lang w:val="ru-RU"/>
        </w:rPr>
        <w:t xml:space="preserve">, </w:t>
      </w:r>
      <w:r w:rsidRPr="00D22827">
        <w:rPr>
          <w:sz w:val="20"/>
          <w:szCs w:val="20"/>
          <w:lang w:val="ru-RU"/>
        </w:rPr>
        <w:t>Telegram</w:t>
      </w:r>
      <w:r w:rsidR="00F708B7" w:rsidRPr="000C4F14">
        <w:rPr>
          <w:sz w:val="20"/>
          <w:szCs w:val="20"/>
          <w:lang w:val="ru-RU"/>
        </w:rPr>
        <w:t xml:space="preserve">, </w:t>
      </w:r>
      <w:r w:rsidR="00F708B7" w:rsidRPr="00D22827">
        <w:rPr>
          <w:sz w:val="20"/>
          <w:szCs w:val="20"/>
          <w:lang w:val="ru-RU"/>
        </w:rPr>
        <w:t>MAX</w:t>
      </w:r>
      <w:r w:rsidRPr="000C4F14">
        <w:rPr>
          <w:sz w:val="20"/>
          <w:szCs w:val="20"/>
          <w:lang w:val="ru-RU"/>
        </w:rPr>
        <w:t>), указанные в Разделе 11 настоящего Договора.</w:t>
      </w:r>
      <w:r w:rsidRPr="000C4F14">
        <w:rPr>
          <w:sz w:val="20"/>
          <w:szCs w:val="20"/>
          <w:lang w:val="ru-RU"/>
        </w:rPr>
        <w:br/>
        <w:t>Отправка документов указанными способами считается надлежащим и достаточным уведомлением, а сроки рассмотрения документов (в т.ч. 3-дневный срок для приемки работ) исчисляются со следующего дня после отправки сообщения.</w:t>
      </w:r>
    </w:p>
    <w:p w14:paraId="18A09404" w14:textId="77777777" w:rsidR="008164F1" w:rsidRPr="000C4F14" w:rsidRDefault="00D4398A" w:rsidP="00D22827">
      <w:pPr>
        <w:pStyle w:val="FirstParagraph"/>
        <w:spacing w:before="120" w:after="120" w:line="269" w:lineRule="auto"/>
        <w:rPr>
          <w:sz w:val="20"/>
          <w:szCs w:val="20"/>
          <w:lang w:val="ru-RU"/>
        </w:rPr>
      </w:pPr>
      <w:r w:rsidRPr="000C4F14">
        <w:rPr>
          <w:sz w:val="20"/>
          <w:szCs w:val="20"/>
          <w:lang w:val="ru-RU"/>
        </w:rPr>
        <w:t>10.4. Стороны обязуются незамедлительно (в течение 3 дней) уведомлять друг друга об изменении своих адресов, телефонов или банковских реквизитов. В случае неуведомления отправка документов по старым реквизитам считается надлежащей.</w:t>
      </w:r>
      <w:r w:rsidRPr="000C4F14">
        <w:rPr>
          <w:sz w:val="20"/>
          <w:szCs w:val="20"/>
          <w:lang w:val="ru-RU"/>
        </w:rPr>
        <w:br/>
        <w:t>10.5. Договор составлен в двух подлинных экземплярах, имеющих равную юридическую силу, по одному экземпляру для каждой из Сторон.</w:t>
      </w:r>
    </w:p>
    <w:p w14:paraId="19BC17EC" w14:textId="3F34759B" w:rsidR="006E1643" w:rsidRPr="00D22827" w:rsidRDefault="00D4398A" w:rsidP="00D22827">
      <w:pPr>
        <w:pStyle w:val="3"/>
        <w:spacing w:before="120" w:after="120" w:line="269" w:lineRule="auto"/>
        <w:rPr>
          <w:color w:val="auto"/>
          <w:sz w:val="20"/>
          <w:szCs w:val="20"/>
          <w:lang w:val="ru-RU"/>
        </w:rPr>
      </w:pPr>
      <w:bookmarkStart w:id="16" w:name="Xcfdba2294372cc9bc96de69370136730806e6f0"/>
      <w:bookmarkEnd w:id="15"/>
      <w:r w:rsidRPr="000C4F14">
        <w:rPr>
          <w:color w:val="auto"/>
          <w:sz w:val="20"/>
          <w:szCs w:val="20"/>
          <w:lang w:val="ru-RU"/>
        </w:rPr>
        <w:t>11. АДРЕСА, РЕКВИЗИТЫ И ПОДПИСИ СТОРОН</w:t>
      </w:r>
      <w:bookmarkEnd w:id="0"/>
      <w:bookmarkEnd w:id="16"/>
    </w:p>
    <w:tbl>
      <w:tblPr>
        <w:tblStyle w:val="af"/>
        <w:tblW w:w="0" w:type="auto"/>
        <w:tblLook w:val="04A0" w:firstRow="1" w:lastRow="0" w:firstColumn="1" w:lastColumn="0" w:noHBand="0" w:noVBand="1"/>
      </w:tblPr>
      <w:tblGrid>
        <w:gridCol w:w="5098"/>
        <w:gridCol w:w="5103"/>
      </w:tblGrid>
      <w:tr w:rsidR="006E1643" w:rsidRPr="000C4F14" w14:paraId="55CEFBB5" w14:textId="77777777" w:rsidTr="00D22827">
        <w:trPr>
          <w:trHeight w:val="5140"/>
        </w:trPr>
        <w:tc>
          <w:tcPr>
            <w:tcW w:w="5098" w:type="dxa"/>
          </w:tcPr>
          <w:p w14:paraId="29D6F3ED" w14:textId="273DCF19" w:rsidR="006E1643" w:rsidRPr="00D22827" w:rsidRDefault="006E1643" w:rsidP="00D22827">
            <w:pPr>
              <w:pStyle w:val="FirstParagraph"/>
              <w:spacing w:before="120" w:after="0" w:line="269" w:lineRule="auto"/>
              <w:rPr>
                <w:rStyle w:val="ad"/>
                <w:color w:val="auto"/>
                <w:sz w:val="20"/>
                <w:szCs w:val="20"/>
                <w:lang w:val="ru-RU"/>
              </w:rPr>
            </w:pPr>
            <w:r w:rsidRPr="000C4F14">
              <w:rPr>
                <w:sz w:val="20"/>
                <w:szCs w:val="20"/>
                <w:lang w:val="ru-RU"/>
              </w:rPr>
              <w:t>ПОДРЯДЧИК:</w:t>
            </w:r>
            <w:r w:rsidRPr="000C4F14">
              <w:rPr>
                <w:sz w:val="20"/>
                <w:szCs w:val="20"/>
                <w:lang w:val="ru-RU"/>
              </w:rPr>
              <w:br/>
              <w:t>Индивидуальный предприниматель</w:t>
            </w:r>
            <w:r w:rsidRPr="000C4F14">
              <w:rPr>
                <w:sz w:val="20"/>
                <w:szCs w:val="20"/>
                <w:lang w:val="ru-RU"/>
              </w:rPr>
              <w:br/>
              <w:t>Шилин Сергей Викторович</w:t>
            </w:r>
            <w:r w:rsidRPr="000C4F14">
              <w:rPr>
                <w:sz w:val="20"/>
                <w:szCs w:val="20"/>
                <w:lang w:val="ru-RU"/>
              </w:rPr>
              <w:br/>
              <w:t xml:space="preserve">Адрес регистрации: </w:t>
            </w:r>
            <w:r w:rsidRPr="000C4F14">
              <w:rPr>
                <w:rFonts w:ascii="Times New Roman" w:eastAsia="Times New Roman" w:hAnsi="Times New Roman" w:cs="Times New Roman"/>
                <w:color w:val="000000"/>
                <w:sz w:val="20"/>
                <w:szCs w:val="20"/>
                <w:lang w:val="ru-RU"/>
              </w:rPr>
              <w:t>192332, г. Санкт-Петербург, Ленинский пр. 84к2, А, кв211</w:t>
            </w:r>
            <w:r w:rsidRPr="000C4F14">
              <w:rPr>
                <w:sz w:val="20"/>
                <w:szCs w:val="20"/>
                <w:lang w:val="ru-RU"/>
              </w:rPr>
              <w:br/>
              <w:t>ИНН: 519055903103</w:t>
            </w:r>
            <w:r w:rsidRPr="000C4F14">
              <w:rPr>
                <w:sz w:val="20"/>
                <w:szCs w:val="20"/>
                <w:lang w:val="ru-RU"/>
              </w:rPr>
              <w:br/>
              <w:t>ОГРНИП: 324784700222071</w:t>
            </w:r>
            <w:r w:rsidRPr="000C4F14">
              <w:rPr>
                <w:sz w:val="20"/>
                <w:szCs w:val="20"/>
                <w:lang w:val="ru-RU"/>
              </w:rPr>
              <w:br/>
              <w:t xml:space="preserve">Р/счет: </w:t>
            </w:r>
            <w:r w:rsidRPr="000C4F14">
              <w:rPr>
                <w:rFonts w:ascii="Times New Roman" w:eastAsia="Times New Roman" w:hAnsi="Times New Roman" w:cs="Times New Roman"/>
                <w:color w:val="000000"/>
                <w:sz w:val="20"/>
                <w:szCs w:val="20"/>
                <w:lang w:val="ru-RU"/>
              </w:rPr>
              <w:t>40802810300006409382</w:t>
            </w:r>
            <w:r w:rsidRPr="000C4F14">
              <w:rPr>
                <w:sz w:val="20"/>
                <w:szCs w:val="20"/>
                <w:lang w:val="ru-RU"/>
              </w:rPr>
              <w:br/>
              <w:t xml:space="preserve">Банк: </w:t>
            </w:r>
            <w:r w:rsidRPr="000C4F14">
              <w:rPr>
                <w:rFonts w:ascii="Times New Roman" w:eastAsia="Times New Roman" w:hAnsi="Times New Roman" w:cs="Times New Roman"/>
                <w:color w:val="000000"/>
                <w:sz w:val="20"/>
                <w:szCs w:val="20"/>
                <w:lang w:val="ru-RU"/>
              </w:rPr>
              <w:t>АО "ТБАНК"</w:t>
            </w:r>
            <w:r w:rsidRPr="000C4F14">
              <w:rPr>
                <w:sz w:val="20"/>
                <w:szCs w:val="20"/>
                <w:lang w:val="ru-RU"/>
              </w:rPr>
              <w:br/>
              <w:t xml:space="preserve">БИК: </w:t>
            </w:r>
            <w:r w:rsidR="000C4F14" w:rsidRPr="000C4F14">
              <w:rPr>
                <w:rFonts w:ascii="Times New Roman" w:eastAsia="Times New Roman" w:hAnsi="Times New Roman" w:cs="Times New Roman"/>
                <w:color w:val="000000"/>
                <w:sz w:val="20"/>
                <w:szCs w:val="20"/>
                <w:lang w:val="ru-RU"/>
              </w:rPr>
              <w:t>044525974</w:t>
            </w:r>
            <w:r w:rsidRPr="000C4F14">
              <w:rPr>
                <w:sz w:val="20"/>
                <w:szCs w:val="20"/>
                <w:lang w:val="ru-RU"/>
              </w:rPr>
              <w:br/>
              <w:t xml:space="preserve">К/счет: </w:t>
            </w:r>
            <w:r w:rsidR="000C4F14" w:rsidRPr="000C4F14">
              <w:rPr>
                <w:rFonts w:ascii="Times New Roman" w:eastAsia="Times New Roman" w:hAnsi="Times New Roman" w:cs="Times New Roman"/>
                <w:color w:val="000000"/>
                <w:sz w:val="20"/>
                <w:szCs w:val="20"/>
                <w:lang w:val="ru-RU"/>
              </w:rPr>
              <w:t>30101810145250000974</w:t>
            </w:r>
            <w:r w:rsidRPr="000C4F14">
              <w:rPr>
                <w:sz w:val="20"/>
                <w:szCs w:val="20"/>
                <w:lang w:val="ru-RU"/>
              </w:rPr>
              <w:br/>
              <w:t>Тел. для связи и мессенджеров (п. 10.3): +79675553730, + 79934798521</w:t>
            </w:r>
            <w:r w:rsidRPr="000C4F14">
              <w:rPr>
                <w:sz w:val="20"/>
                <w:szCs w:val="20"/>
                <w:lang w:val="ru-RU"/>
              </w:rPr>
              <w:br/>
            </w:r>
            <w:r w:rsidRPr="000C4F14">
              <w:rPr>
                <w:sz w:val="20"/>
                <w:szCs w:val="20"/>
              </w:rPr>
              <w:t>Email</w:t>
            </w:r>
            <w:r w:rsidRPr="000C4F14">
              <w:rPr>
                <w:sz w:val="20"/>
                <w:szCs w:val="20"/>
                <w:lang w:val="ru-RU"/>
              </w:rPr>
              <w:t xml:space="preserve"> (п. 10.3): </w:t>
            </w:r>
            <w:hyperlink r:id="rId8">
              <w:r w:rsidRPr="000C4F14">
                <w:rPr>
                  <w:rStyle w:val="ad"/>
                  <w:color w:val="auto"/>
                  <w:sz w:val="20"/>
                  <w:szCs w:val="20"/>
                  <w:lang w:val="ru-RU"/>
                </w:rPr>
                <w:t>1@</w:t>
              </w:r>
              <w:r w:rsidRPr="000C4F14">
                <w:rPr>
                  <w:rStyle w:val="ad"/>
                  <w:color w:val="auto"/>
                  <w:sz w:val="20"/>
                  <w:szCs w:val="20"/>
                </w:rPr>
                <w:t>m</w:t>
              </w:r>
              <w:r w:rsidRPr="000C4F14">
                <w:rPr>
                  <w:rStyle w:val="ad"/>
                  <w:color w:val="auto"/>
                  <w:sz w:val="20"/>
                  <w:szCs w:val="20"/>
                  <w:lang w:val="ru-RU"/>
                </w:rPr>
                <w:t>1</w:t>
              </w:r>
              <w:r w:rsidRPr="000C4F14">
                <w:rPr>
                  <w:rStyle w:val="ad"/>
                  <w:color w:val="auto"/>
                  <w:sz w:val="20"/>
                  <w:szCs w:val="20"/>
                </w:rPr>
                <w:t>bur</w:t>
              </w:r>
              <w:r w:rsidRPr="000C4F14">
                <w:rPr>
                  <w:rStyle w:val="ad"/>
                  <w:color w:val="auto"/>
                  <w:sz w:val="20"/>
                  <w:szCs w:val="20"/>
                  <w:lang w:val="ru-RU"/>
                </w:rPr>
                <w:t>.</w:t>
              </w:r>
              <w:r w:rsidRPr="000C4F14">
                <w:rPr>
                  <w:rStyle w:val="ad"/>
                  <w:color w:val="auto"/>
                  <w:sz w:val="20"/>
                  <w:szCs w:val="20"/>
                </w:rPr>
                <w:t>ru</w:t>
              </w:r>
            </w:hyperlink>
          </w:p>
          <w:p w14:paraId="093EADCE" w14:textId="3865A3EA" w:rsidR="000C4F14" w:rsidRPr="000C4F14" w:rsidRDefault="000C4F14" w:rsidP="00D22827">
            <w:pPr>
              <w:pStyle w:val="a0"/>
              <w:spacing w:before="120" w:after="0" w:line="269" w:lineRule="auto"/>
              <w:rPr>
                <w:sz w:val="20"/>
                <w:szCs w:val="20"/>
                <w:lang w:val="ru-RU"/>
              </w:rPr>
            </w:pPr>
            <w:r w:rsidRPr="000C4F14">
              <w:rPr>
                <w:sz w:val="20"/>
                <w:szCs w:val="20"/>
                <w:lang w:val="ru-RU"/>
              </w:rPr>
              <w:t>Фактический адрес: г. Москва, ул. Шоссейная, д. 74</w:t>
            </w:r>
          </w:p>
          <w:p w14:paraId="365881CC" w14:textId="398B0960" w:rsidR="006E1643" w:rsidRPr="000C4F14" w:rsidRDefault="006E1643" w:rsidP="00D22827">
            <w:pPr>
              <w:pStyle w:val="a0"/>
              <w:spacing w:before="120" w:after="120" w:line="269" w:lineRule="auto"/>
              <w:rPr>
                <w:sz w:val="20"/>
                <w:szCs w:val="20"/>
                <w:lang w:val="ru-RU"/>
              </w:rPr>
            </w:pPr>
            <w:r w:rsidRPr="000C4F14">
              <w:rPr>
                <w:sz w:val="20"/>
                <w:szCs w:val="20"/>
                <w:lang w:val="ru-RU"/>
              </w:rPr>
              <w:t>______________</w:t>
            </w:r>
            <w:r w:rsidRPr="000C4F14">
              <w:rPr>
                <w:sz w:val="20"/>
                <w:szCs w:val="20"/>
                <w:lang w:val="ru-RU"/>
              </w:rPr>
              <w:t>_________</w:t>
            </w:r>
            <w:r w:rsidRPr="000C4F14">
              <w:rPr>
                <w:sz w:val="20"/>
                <w:szCs w:val="20"/>
                <w:lang w:val="ru-RU"/>
              </w:rPr>
              <w:t>____ / С.В. Шилин /</w:t>
            </w:r>
            <w:r w:rsidRPr="000C4F14">
              <w:rPr>
                <w:sz w:val="20"/>
                <w:szCs w:val="20"/>
                <w:lang w:val="ru-RU"/>
              </w:rPr>
              <w:br/>
              <w:t>М.П.</w:t>
            </w:r>
          </w:p>
          <w:p w14:paraId="5D3A12B2" w14:textId="77777777" w:rsidR="006E1643" w:rsidRPr="000C4F14" w:rsidRDefault="006E1643" w:rsidP="00D22827">
            <w:pPr>
              <w:pStyle w:val="a0"/>
              <w:spacing w:before="120" w:after="120" w:line="269" w:lineRule="auto"/>
              <w:rPr>
                <w:sz w:val="20"/>
                <w:szCs w:val="20"/>
                <w:lang w:val="ru-RU"/>
              </w:rPr>
            </w:pPr>
          </w:p>
        </w:tc>
        <w:tc>
          <w:tcPr>
            <w:tcW w:w="5103" w:type="dxa"/>
          </w:tcPr>
          <w:p w14:paraId="4DC50531" w14:textId="753FC54C" w:rsidR="006E1643" w:rsidRPr="000C4F14" w:rsidRDefault="006E1643" w:rsidP="00D22827">
            <w:pPr>
              <w:pStyle w:val="a0"/>
              <w:spacing w:before="120" w:after="120" w:line="269" w:lineRule="auto"/>
              <w:rPr>
                <w:sz w:val="20"/>
                <w:szCs w:val="20"/>
                <w:lang w:val="ru-RU"/>
              </w:rPr>
            </w:pPr>
            <w:r w:rsidRPr="000C4F14">
              <w:rPr>
                <w:sz w:val="20"/>
                <w:szCs w:val="20"/>
                <w:lang w:val="ru-RU"/>
              </w:rPr>
              <w:t>ЗАКАЗЧИК:</w:t>
            </w:r>
            <w:r w:rsidRPr="000C4F14">
              <w:rPr>
                <w:sz w:val="20"/>
                <w:szCs w:val="20"/>
                <w:lang w:val="ru-RU"/>
              </w:rPr>
              <w:br/>
            </w:r>
            <w:r w:rsidR="000C4F14" w:rsidRPr="000C4F14">
              <w:rPr>
                <w:sz w:val="20"/>
                <w:szCs w:val="20"/>
                <w:lang w:val="ru-RU"/>
              </w:rPr>
              <w:t>ФИО ___________________________</w:t>
            </w:r>
            <w:r w:rsidR="00D22827">
              <w:rPr>
                <w:sz w:val="20"/>
                <w:szCs w:val="20"/>
                <w:lang w:val="ru-RU"/>
              </w:rPr>
              <w:t>___________</w:t>
            </w:r>
            <w:r w:rsidR="000C4F14" w:rsidRPr="000C4F14">
              <w:rPr>
                <w:sz w:val="20"/>
                <w:szCs w:val="20"/>
                <w:lang w:val="ru-RU"/>
              </w:rPr>
              <w:t>________</w:t>
            </w:r>
            <w:r w:rsidR="00D22827">
              <w:rPr>
                <w:sz w:val="20"/>
                <w:szCs w:val="20"/>
                <w:lang w:val="ru-RU"/>
              </w:rPr>
              <w:t>_</w:t>
            </w:r>
            <w:r w:rsidR="000C4F14" w:rsidRPr="000C4F14">
              <w:rPr>
                <w:sz w:val="20"/>
                <w:szCs w:val="20"/>
                <w:lang w:val="ru-RU"/>
              </w:rPr>
              <w:t>________</w:t>
            </w:r>
          </w:p>
          <w:p w14:paraId="5AF6A796" w14:textId="41C6733D" w:rsidR="000C4F14" w:rsidRPr="000C4F14" w:rsidRDefault="000C4F14" w:rsidP="00D22827">
            <w:pPr>
              <w:pStyle w:val="a0"/>
              <w:spacing w:before="120" w:after="120" w:line="269" w:lineRule="auto"/>
              <w:rPr>
                <w:sz w:val="20"/>
                <w:szCs w:val="20"/>
                <w:lang w:val="ru-RU"/>
              </w:rPr>
            </w:pPr>
            <w:r w:rsidRPr="000C4F14">
              <w:rPr>
                <w:sz w:val="20"/>
                <w:szCs w:val="20"/>
                <w:lang w:val="ru-RU"/>
              </w:rPr>
              <w:t>________________________________________</w:t>
            </w:r>
            <w:r w:rsidR="00D22827">
              <w:rPr>
                <w:sz w:val="20"/>
                <w:szCs w:val="20"/>
                <w:lang w:val="ru-RU"/>
              </w:rPr>
              <w:t>____________</w:t>
            </w:r>
            <w:r w:rsidRPr="000C4F14">
              <w:rPr>
                <w:sz w:val="20"/>
                <w:szCs w:val="20"/>
                <w:lang w:val="ru-RU"/>
              </w:rPr>
              <w:t>_________</w:t>
            </w:r>
          </w:p>
          <w:p w14:paraId="289FF5F1" w14:textId="3A80FF6D" w:rsidR="000C4F14" w:rsidRPr="000C4F14" w:rsidRDefault="000C4F14" w:rsidP="00D22827">
            <w:pPr>
              <w:pStyle w:val="a0"/>
              <w:spacing w:before="120" w:after="120" w:line="269" w:lineRule="auto"/>
              <w:rPr>
                <w:sz w:val="20"/>
                <w:szCs w:val="20"/>
                <w:lang w:val="ru-RU"/>
              </w:rPr>
            </w:pPr>
            <w:r w:rsidRPr="000C4F14">
              <w:rPr>
                <w:sz w:val="20"/>
                <w:szCs w:val="20"/>
                <w:lang w:val="ru-RU"/>
              </w:rPr>
              <w:t>Паспорт: ______________________________</w:t>
            </w:r>
            <w:r w:rsidR="00D22827">
              <w:rPr>
                <w:sz w:val="20"/>
                <w:szCs w:val="20"/>
                <w:lang w:val="ru-RU"/>
              </w:rPr>
              <w:t>____________</w:t>
            </w:r>
            <w:r w:rsidRPr="000C4F14">
              <w:rPr>
                <w:sz w:val="20"/>
                <w:szCs w:val="20"/>
                <w:lang w:val="ru-RU"/>
              </w:rPr>
              <w:t>________</w:t>
            </w:r>
          </w:p>
          <w:p w14:paraId="78C2B54F" w14:textId="0A062FD1" w:rsidR="000C4F14" w:rsidRPr="000C4F14" w:rsidRDefault="000C4F14" w:rsidP="00D22827">
            <w:pPr>
              <w:pStyle w:val="a0"/>
              <w:spacing w:before="120" w:after="120" w:line="269" w:lineRule="auto"/>
              <w:rPr>
                <w:sz w:val="20"/>
                <w:szCs w:val="20"/>
                <w:lang w:val="ru-RU"/>
              </w:rPr>
            </w:pPr>
            <w:r w:rsidRPr="000C4F14">
              <w:rPr>
                <w:sz w:val="20"/>
                <w:szCs w:val="20"/>
                <w:lang w:val="ru-RU"/>
              </w:rPr>
              <w:t>_______________________________________</w:t>
            </w:r>
            <w:r w:rsidR="00D22827">
              <w:rPr>
                <w:sz w:val="20"/>
                <w:szCs w:val="20"/>
                <w:lang w:val="ru-RU"/>
              </w:rPr>
              <w:t>____________</w:t>
            </w:r>
            <w:r w:rsidRPr="000C4F14">
              <w:rPr>
                <w:sz w:val="20"/>
                <w:szCs w:val="20"/>
                <w:lang w:val="ru-RU"/>
              </w:rPr>
              <w:t>___________</w:t>
            </w:r>
          </w:p>
          <w:p w14:paraId="3ADCB44F" w14:textId="5ED20710" w:rsidR="000C4F14" w:rsidRPr="000C4F14" w:rsidRDefault="000C4F14" w:rsidP="00D22827">
            <w:pPr>
              <w:pStyle w:val="a0"/>
              <w:spacing w:before="120" w:after="120" w:line="269" w:lineRule="auto"/>
              <w:rPr>
                <w:sz w:val="20"/>
                <w:szCs w:val="20"/>
                <w:lang w:val="ru-RU"/>
              </w:rPr>
            </w:pPr>
            <w:r w:rsidRPr="000C4F14">
              <w:rPr>
                <w:sz w:val="20"/>
                <w:szCs w:val="20"/>
                <w:lang w:val="ru-RU"/>
              </w:rPr>
              <w:t>____________________________________</w:t>
            </w:r>
            <w:r w:rsidR="00D22827">
              <w:rPr>
                <w:sz w:val="20"/>
                <w:szCs w:val="20"/>
                <w:lang w:val="ru-RU"/>
              </w:rPr>
              <w:t>___________</w:t>
            </w:r>
            <w:r w:rsidRPr="000C4F14">
              <w:rPr>
                <w:sz w:val="20"/>
                <w:szCs w:val="20"/>
                <w:lang w:val="ru-RU"/>
              </w:rPr>
              <w:t>______________</w:t>
            </w:r>
          </w:p>
          <w:p w14:paraId="100533B7" w14:textId="7F3FA9A3" w:rsidR="000C4F14" w:rsidRPr="000C4F14" w:rsidRDefault="000C4F14" w:rsidP="00D22827">
            <w:pPr>
              <w:pStyle w:val="a0"/>
              <w:spacing w:before="120" w:after="120" w:line="269" w:lineRule="auto"/>
              <w:rPr>
                <w:sz w:val="20"/>
                <w:szCs w:val="20"/>
                <w:lang w:val="ru-RU"/>
              </w:rPr>
            </w:pPr>
            <w:r w:rsidRPr="000C4F14">
              <w:rPr>
                <w:sz w:val="20"/>
                <w:szCs w:val="20"/>
                <w:lang w:val="ru-RU"/>
              </w:rPr>
              <w:t>Адрес: ____________________________</w:t>
            </w:r>
            <w:r w:rsidR="00D22827">
              <w:rPr>
                <w:sz w:val="20"/>
                <w:szCs w:val="20"/>
                <w:lang w:val="ru-RU"/>
              </w:rPr>
              <w:t>____________</w:t>
            </w:r>
            <w:r w:rsidRPr="000C4F14">
              <w:rPr>
                <w:sz w:val="20"/>
                <w:szCs w:val="20"/>
                <w:lang w:val="ru-RU"/>
              </w:rPr>
              <w:t>_____________</w:t>
            </w:r>
          </w:p>
          <w:p w14:paraId="6994E607" w14:textId="2716B9A5" w:rsidR="000C4F14" w:rsidRPr="000C4F14" w:rsidRDefault="000C4F14" w:rsidP="00D22827">
            <w:pPr>
              <w:pStyle w:val="a0"/>
              <w:spacing w:before="120" w:after="120" w:line="269" w:lineRule="auto"/>
              <w:rPr>
                <w:sz w:val="20"/>
                <w:szCs w:val="20"/>
                <w:lang w:val="ru-RU"/>
              </w:rPr>
            </w:pPr>
            <w:r w:rsidRPr="000C4F14">
              <w:rPr>
                <w:sz w:val="20"/>
                <w:szCs w:val="20"/>
                <w:lang w:val="ru-RU"/>
              </w:rPr>
              <w:t>___________________________________</w:t>
            </w:r>
            <w:r w:rsidR="00D22827">
              <w:rPr>
                <w:sz w:val="20"/>
                <w:szCs w:val="20"/>
                <w:lang w:val="ru-RU"/>
              </w:rPr>
              <w:t>_____________</w:t>
            </w:r>
            <w:r w:rsidRPr="000C4F14">
              <w:rPr>
                <w:sz w:val="20"/>
                <w:szCs w:val="20"/>
                <w:lang w:val="ru-RU"/>
              </w:rPr>
              <w:t>______________</w:t>
            </w:r>
          </w:p>
          <w:p w14:paraId="703020AC" w14:textId="56BDA267" w:rsidR="000C4F14" w:rsidRPr="000C4F14" w:rsidRDefault="000C4F14" w:rsidP="00D22827">
            <w:pPr>
              <w:pStyle w:val="a0"/>
              <w:spacing w:before="120" w:after="120" w:line="269" w:lineRule="auto"/>
              <w:rPr>
                <w:sz w:val="20"/>
                <w:szCs w:val="20"/>
                <w:lang w:val="ru-RU"/>
              </w:rPr>
            </w:pPr>
            <w:r w:rsidRPr="000C4F14">
              <w:rPr>
                <w:sz w:val="20"/>
                <w:szCs w:val="20"/>
                <w:lang w:val="ru-RU"/>
              </w:rPr>
              <w:t>__________________________________</w:t>
            </w:r>
            <w:r w:rsidR="00D22827">
              <w:rPr>
                <w:sz w:val="20"/>
                <w:szCs w:val="20"/>
                <w:lang w:val="ru-RU"/>
              </w:rPr>
              <w:t>____________</w:t>
            </w:r>
            <w:r w:rsidRPr="000C4F14">
              <w:rPr>
                <w:sz w:val="20"/>
                <w:szCs w:val="20"/>
                <w:lang w:val="ru-RU"/>
              </w:rPr>
              <w:t>________________</w:t>
            </w:r>
          </w:p>
          <w:p w14:paraId="34ABBAE6" w14:textId="77777777" w:rsidR="000C4F14" w:rsidRPr="000C4F14" w:rsidRDefault="000C4F14" w:rsidP="00D22827">
            <w:pPr>
              <w:pStyle w:val="a0"/>
              <w:spacing w:before="120" w:after="120" w:line="269" w:lineRule="auto"/>
              <w:rPr>
                <w:sz w:val="20"/>
                <w:szCs w:val="20"/>
                <w:lang w:val="ru-RU"/>
              </w:rPr>
            </w:pPr>
          </w:p>
          <w:p w14:paraId="1A64F694" w14:textId="62074605" w:rsidR="006E1643" w:rsidRPr="000C4F14" w:rsidRDefault="006E1643" w:rsidP="00D22827">
            <w:pPr>
              <w:pStyle w:val="a0"/>
              <w:spacing w:before="120" w:after="120" w:line="269" w:lineRule="auto"/>
              <w:rPr>
                <w:sz w:val="20"/>
                <w:szCs w:val="20"/>
                <w:lang w:val="ru-RU"/>
              </w:rPr>
            </w:pPr>
            <w:r w:rsidRPr="000C4F14">
              <w:rPr>
                <w:sz w:val="20"/>
                <w:szCs w:val="20"/>
                <w:lang w:val="ru-RU"/>
              </w:rPr>
              <w:t>____________</w:t>
            </w:r>
            <w:r w:rsidRPr="000C4F14">
              <w:rPr>
                <w:sz w:val="20"/>
                <w:szCs w:val="20"/>
                <w:lang w:val="ru-RU"/>
              </w:rPr>
              <w:t>__</w:t>
            </w:r>
            <w:r w:rsidR="00D22827">
              <w:rPr>
                <w:sz w:val="20"/>
                <w:szCs w:val="20"/>
                <w:lang w:val="ru-RU"/>
              </w:rPr>
              <w:t>________</w:t>
            </w:r>
            <w:r w:rsidRPr="000C4F14">
              <w:rPr>
                <w:sz w:val="20"/>
                <w:szCs w:val="20"/>
                <w:lang w:val="ru-RU"/>
              </w:rPr>
              <w:t>__</w:t>
            </w:r>
            <w:r w:rsidRPr="000C4F14">
              <w:rPr>
                <w:sz w:val="20"/>
                <w:szCs w:val="20"/>
                <w:lang w:val="ru-RU"/>
              </w:rPr>
              <w:t xml:space="preserve">______ </w:t>
            </w:r>
            <w:r w:rsidRPr="000C4F14">
              <w:rPr>
                <w:sz w:val="20"/>
                <w:szCs w:val="20"/>
                <w:lang w:val="ru-RU"/>
              </w:rPr>
              <w:t>/______________________</w:t>
            </w:r>
            <w:r w:rsidRPr="000C4F14">
              <w:rPr>
                <w:sz w:val="20"/>
                <w:szCs w:val="20"/>
                <w:lang w:val="ru-RU"/>
              </w:rPr>
              <w:t xml:space="preserve"> /</w:t>
            </w:r>
            <w:r w:rsidRPr="000C4F14">
              <w:rPr>
                <w:sz w:val="20"/>
                <w:szCs w:val="20"/>
                <w:lang w:val="ru-RU"/>
              </w:rPr>
              <w:br/>
              <w:t>М.П.</w:t>
            </w:r>
          </w:p>
          <w:p w14:paraId="17EC0D82" w14:textId="77777777" w:rsidR="006E1643" w:rsidRPr="000C4F14" w:rsidRDefault="006E1643" w:rsidP="00D22827">
            <w:pPr>
              <w:pStyle w:val="a0"/>
              <w:spacing w:before="120" w:after="120" w:line="269" w:lineRule="auto"/>
              <w:rPr>
                <w:sz w:val="20"/>
                <w:szCs w:val="20"/>
                <w:lang w:val="ru-RU"/>
              </w:rPr>
            </w:pPr>
          </w:p>
        </w:tc>
      </w:tr>
    </w:tbl>
    <w:p w14:paraId="2B523F04" w14:textId="77777777" w:rsidR="006E1643" w:rsidRPr="000C4F14" w:rsidRDefault="006E1643" w:rsidP="00D22827">
      <w:pPr>
        <w:pStyle w:val="a0"/>
        <w:spacing w:before="120" w:after="120" w:line="269" w:lineRule="auto"/>
        <w:rPr>
          <w:sz w:val="20"/>
          <w:szCs w:val="20"/>
          <w:lang w:val="ru-RU"/>
        </w:rPr>
      </w:pPr>
    </w:p>
    <w:sectPr w:rsidR="006E1643" w:rsidRPr="000C4F14" w:rsidSect="000C4F14">
      <w:pgSz w:w="12240" w:h="15840"/>
      <w:pgMar w:top="709" w:right="616" w:bottom="567" w:left="993"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CCC70FD" w14:textId="77777777" w:rsidR="009260F8" w:rsidRDefault="009260F8">
      <w:pPr>
        <w:spacing w:after="0"/>
      </w:pPr>
      <w:r>
        <w:separator/>
      </w:r>
    </w:p>
  </w:endnote>
  <w:endnote w:type="continuationSeparator" w:id="0">
    <w:p w14:paraId="0ACCE2F8" w14:textId="77777777" w:rsidR="009260F8" w:rsidRDefault="009260F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106BC4B" w14:textId="77777777" w:rsidR="009260F8" w:rsidRDefault="009260F8">
      <w:r>
        <w:separator/>
      </w:r>
    </w:p>
  </w:footnote>
  <w:footnote w:type="continuationSeparator" w:id="0">
    <w:p w14:paraId="652FC80B" w14:textId="77777777" w:rsidR="009260F8" w:rsidRDefault="009260F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A990"/>
    <w:multiLevelType w:val="multilevel"/>
    <w:tmpl w:val="4374079E"/>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1" w15:restartNumberingAfterBreak="0">
    <w:nsid w:val="0000A991"/>
    <w:multiLevelType w:val="multilevel"/>
    <w:tmpl w:val="765E605E"/>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 w15:restartNumberingAfterBreak="0">
    <w:nsid w:val="745071CE"/>
    <w:multiLevelType w:val="hybridMultilevel"/>
    <w:tmpl w:val="6E427A7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1"/>
  </w:num>
  <w:num w:numId="4">
    <w:abstractNumId w:val="1"/>
  </w:num>
  <w:num w:numId="5">
    <w:abstractNumId w:val="1"/>
  </w:num>
  <w:num w:numId="6">
    <w:abstractNumId w:val="1"/>
  </w:num>
  <w:num w:numId="7">
    <w:abstractNumId w:val="1"/>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64F1"/>
    <w:rsid w:val="00005863"/>
    <w:rsid w:val="000538CF"/>
    <w:rsid w:val="000750A1"/>
    <w:rsid w:val="000C4F14"/>
    <w:rsid w:val="00110596"/>
    <w:rsid w:val="001550FB"/>
    <w:rsid w:val="00160F52"/>
    <w:rsid w:val="00225D8A"/>
    <w:rsid w:val="00295A6A"/>
    <w:rsid w:val="002A41B7"/>
    <w:rsid w:val="00343E0A"/>
    <w:rsid w:val="003E7305"/>
    <w:rsid w:val="004C791D"/>
    <w:rsid w:val="00591390"/>
    <w:rsid w:val="005B0817"/>
    <w:rsid w:val="00602A52"/>
    <w:rsid w:val="00624E36"/>
    <w:rsid w:val="006E1643"/>
    <w:rsid w:val="006E4989"/>
    <w:rsid w:val="00805EDB"/>
    <w:rsid w:val="008164F1"/>
    <w:rsid w:val="009260F8"/>
    <w:rsid w:val="00952977"/>
    <w:rsid w:val="009B12D9"/>
    <w:rsid w:val="00A27392"/>
    <w:rsid w:val="00A8304D"/>
    <w:rsid w:val="00AA09C6"/>
    <w:rsid w:val="00AB4B0D"/>
    <w:rsid w:val="00B1146C"/>
    <w:rsid w:val="00BA5A3F"/>
    <w:rsid w:val="00C045C2"/>
    <w:rsid w:val="00C2344D"/>
    <w:rsid w:val="00C317A1"/>
    <w:rsid w:val="00C32B40"/>
    <w:rsid w:val="00C465F0"/>
    <w:rsid w:val="00CA0634"/>
    <w:rsid w:val="00D22827"/>
    <w:rsid w:val="00D4398A"/>
    <w:rsid w:val="00D67A3B"/>
    <w:rsid w:val="00DC5985"/>
    <w:rsid w:val="00ED6062"/>
    <w:rsid w:val="00EF4C4D"/>
    <w:rsid w:val="00F708B7"/>
    <w:rsid w:val="00FA6709"/>
    <w:rsid w:val="00FC5D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9BF12F"/>
  <w15:docId w15:val="{9761C3A2-4719-423A-AD13-541B9A0618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style>
  <w:style w:type="paragraph" w:styleId="1">
    <w:name w:val="heading 1"/>
    <w:basedOn w:val="a"/>
    <w:next w:val="a0"/>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2">
    <w:name w:val="heading 2"/>
    <w:basedOn w:val="a"/>
    <w:next w:val="a0"/>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3">
    <w:name w:val="heading 3"/>
    <w:basedOn w:val="a"/>
    <w:next w:val="a0"/>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0"/>
    <w:uiPriority w:val="9"/>
    <w:unhideWhenUsed/>
    <w:qFormat/>
    <w:pPr>
      <w:keepNext/>
      <w:keepLines/>
      <w:spacing w:before="200" w:after="0"/>
      <w:outlineLvl w:val="3"/>
    </w:pPr>
    <w:rPr>
      <w:rFonts w:asciiTheme="majorHAnsi" w:eastAsiaTheme="majorEastAsia" w:hAnsiTheme="majorHAnsi" w:cstheme="majorBidi"/>
      <w:bCs/>
      <w:i/>
      <w:color w:val="4F81BD" w:themeColor="accent1"/>
    </w:rPr>
  </w:style>
  <w:style w:type="paragraph" w:styleId="5">
    <w:name w:val="heading 5"/>
    <w:basedOn w:val="a"/>
    <w:next w:val="a0"/>
    <w:uiPriority w:val="9"/>
    <w:unhideWhenUsed/>
    <w:qFormat/>
    <w:pPr>
      <w:keepNext/>
      <w:keepLines/>
      <w:spacing w:before="200" w:after="0"/>
      <w:outlineLvl w:val="4"/>
    </w:pPr>
    <w:rPr>
      <w:rFonts w:asciiTheme="majorHAnsi" w:eastAsiaTheme="majorEastAsia" w:hAnsiTheme="majorHAnsi" w:cstheme="majorBidi"/>
      <w:iCs/>
      <w:color w:val="4F81BD" w:themeColor="accent1"/>
    </w:rPr>
  </w:style>
  <w:style w:type="paragraph" w:styleId="6">
    <w:name w:val="heading 6"/>
    <w:basedOn w:val="a"/>
    <w:next w:val="a0"/>
    <w:uiPriority w:val="9"/>
    <w:unhideWhenUsed/>
    <w:qFormat/>
    <w:pPr>
      <w:keepNext/>
      <w:keepLines/>
      <w:spacing w:before="200" w:after="0"/>
      <w:outlineLvl w:val="5"/>
    </w:pPr>
    <w:rPr>
      <w:rFonts w:asciiTheme="majorHAnsi" w:eastAsiaTheme="majorEastAsia" w:hAnsiTheme="majorHAnsi" w:cstheme="majorBidi"/>
      <w:color w:val="4F81BD" w:themeColor="accent1"/>
    </w:rPr>
  </w:style>
  <w:style w:type="paragraph" w:styleId="7">
    <w:name w:val="heading 7"/>
    <w:basedOn w:val="a"/>
    <w:next w:val="a0"/>
    <w:uiPriority w:val="9"/>
    <w:unhideWhenUsed/>
    <w:qFormat/>
    <w:pPr>
      <w:keepNext/>
      <w:keepLines/>
      <w:spacing w:before="200" w:after="0"/>
      <w:outlineLvl w:val="6"/>
    </w:pPr>
    <w:rPr>
      <w:rFonts w:asciiTheme="majorHAnsi" w:eastAsiaTheme="majorEastAsia" w:hAnsiTheme="majorHAnsi" w:cstheme="majorBidi"/>
      <w:color w:val="4F81BD" w:themeColor="accent1"/>
    </w:rPr>
  </w:style>
  <w:style w:type="paragraph" w:styleId="8">
    <w:name w:val="heading 8"/>
    <w:basedOn w:val="a"/>
    <w:next w:val="a0"/>
    <w:uiPriority w:val="9"/>
    <w:unhideWhenUsed/>
    <w:qFormat/>
    <w:pPr>
      <w:keepNext/>
      <w:keepLines/>
      <w:spacing w:before="200" w:after="0"/>
      <w:outlineLvl w:val="7"/>
    </w:pPr>
    <w:rPr>
      <w:rFonts w:asciiTheme="majorHAnsi" w:eastAsiaTheme="majorEastAsia" w:hAnsiTheme="majorHAnsi" w:cstheme="majorBidi"/>
      <w:color w:val="4F81BD" w:themeColor="accent1"/>
    </w:rPr>
  </w:style>
  <w:style w:type="paragraph" w:styleId="9">
    <w:name w:val="heading 9"/>
    <w:basedOn w:val="a"/>
    <w:next w:val="a0"/>
    <w:uiPriority w:val="9"/>
    <w:unhideWhenUsed/>
    <w:qFormat/>
    <w:pPr>
      <w:keepNext/>
      <w:keepLines/>
      <w:spacing w:before="200" w:after="0"/>
      <w:outlineLvl w:val="8"/>
    </w:pPr>
    <w:rPr>
      <w:rFonts w:asciiTheme="majorHAnsi" w:eastAsiaTheme="majorEastAsia" w:hAnsiTheme="majorHAnsi" w:cstheme="majorBidi"/>
      <w:color w:val="4F81BD" w:themeColor="accent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qFormat/>
    <w:pPr>
      <w:spacing w:before="180" w:after="180"/>
    </w:pPr>
  </w:style>
  <w:style w:type="paragraph" w:customStyle="1" w:styleId="FirstParagraph">
    <w:name w:val="First Paragraph"/>
    <w:basedOn w:val="a0"/>
    <w:next w:val="a0"/>
    <w:qFormat/>
  </w:style>
  <w:style w:type="paragraph" w:customStyle="1" w:styleId="Compact">
    <w:name w:val="Compact"/>
    <w:basedOn w:val="a0"/>
    <w:qFormat/>
    <w:pPr>
      <w:spacing w:before="36" w:after="36"/>
    </w:pPr>
  </w:style>
  <w:style w:type="paragraph" w:styleId="a4">
    <w:name w:val="Title"/>
    <w:basedOn w:val="a"/>
    <w:next w:val="a0"/>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a5">
    <w:name w:val="Subtitle"/>
    <w:basedOn w:val="a4"/>
    <w:next w:val="a0"/>
    <w:qFormat/>
    <w:pPr>
      <w:spacing w:before="240"/>
    </w:pPr>
    <w:rPr>
      <w:sz w:val="30"/>
      <w:szCs w:val="30"/>
    </w:rPr>
  </w:style>
  <w:style w:type="paragraph" w:customStyle="1" w:styleId="Author">
    <w:name w:val="Author"/>
    <w:next w:val="a0"/>
    <w:qFormat/>
    <w:pPr>
      <w:keepNext/>
      <w:keepLines/>
      <w:jc w:val="center"/>
    </w:pPr>
  </w:style>
  <w:style w:type="paragraph" w:styleId="a6">
    <w:name w:val="Date"/>
    <w:next w:val="a0"/>
    <w:qFormat/>
    <w:pPr>
      <w:keepNext/>
      <w:keepLines/>
      <w:jc w:val="center"/>
    </w:pPr>
  </w:style>
  <w:style w:type="paragraph" w:customStyle="1" w:styleId="AbstractTitle">
    <w:name w:val="Abstract Title"/>
    <w:basedOn w:val="a"/>
    <w:next w:val="Abstract"/>
    <w:qFormat/>
    <w:pPr>
      <w:keepNext/>
      <w:keepLines/>
      <w:spacing w:before="300" w:after="0"/>
      <w:jc w:val="center"/>
    </w:pPr>
    <w:rPr>
      <w:b/>
      <w:color w:val="345A8A"/>
      <w:sz w:val="20"/>
      <w:szCs w:val="20"/>
    </w:rPr>
  </w:style>
  <w:style w:type="paragraph" w:customStyle="1" w:styleId="Abstract">
    <w:name w:val="Abstract"/>
    <w:basedOn w:val="a"/>
    <w:next w:val="a0"/>
    <w:qFormat/>
    <w:pPr>
      <w:keepNext/>
      <w:keepLines/>
      <w:spacing w:before="100" w:after="300"/>
    </w:pPr>
    <w:rPr>
      <w:sz w:val="20"/>
      <w:szCs w:val="20"/>
    </w:rPr>
  </w:style>
  <w:style w:type="paragraph" w:styleId="a7">
    <w:name w:val="Bibliography"/>
    <w:basedOn w:val="a"/>
    <w:qFormat/>
  </w:style>
  <w:style w:type="paragraph" w:styleId="a8">
    <w:name w:val="Block Text"/>
    <w:basedOn w:val="a0"/>
    <w:next w:val="a0"/>
    <w:uiPriority w:val="9"/>
    <w:unhideWhenUsed/>
    <w:qFormat/>
    <w:pPr>
      <w:spacing w:before="100" w:after="100"/>
      <w:ind w:left="480" w:right="480"/>
    </w:pPr>
  </w:style>
  <w:style w:type="paragraph" w:styleId="a9">
    <w:name w:val="footnote text"/>
    <w:basedOn w:val="a"/>
    <w:uiPriority w:val="9"/>
    <w:unhideWhenUsed/>
    <w:qFormat/>
  </w:style>
  <w:style w:type="paragraph" w:customStyle="1" w:styleId="FootnoteBlockText">
    <w:name w:val="Footnote Block Tex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a"/>
    <w:next w:val="Definition"/>
    <w:pPr>
      <w:keepNext/>
      <w:keepLines/>
      <w:spacing w:after="0"/>
    </w:pPr>
    <w:rPr>
      <w:b/>
    </w:rPr>
  </w:style>
  <w:style w:type="paragraph" w:customStyle="1" w:styleId="Definition">
    <w:name w:val="Definition"/>
    <w:basedOn w:val="a"/>
  </w:style>
  <w:style w:type="paragraph" w:styleId="aa">
    <w:name w:val="caption"/>
    <w:basedOn w:val="a"/>
    <w:link w:val="ab"/>
    <w:pPr>
      <w:spacing w:after="120"/>
    </w:pPr>
    <w:rPr>
      <w:i/>
    </w:rPr>
  </w:style>
  <w:style w:type="paragraph" w:customStyle="1" w:styleId="TableCaption">
    <w:name w:val="Table Caption"/>
    <w:basedOn w:val="aa"/>
    <w:pPr>
      <w:keepNext/>
    </w:pPr>
  </w:style>
  <w:style w:type="paragraph" w:customStyle="1" w:styleId="ImageCaption">
    <w:name w:val="Image Caption"/>
    <w:basedOn w:val="aa"/>
  </w:style>
  <w:style w:type="paragraph" w:customStyle="1" w:styleId="Figure">
    <w:name w:val="Figure"/>
    <w:basedOn w:val="a"/>
  </w:style>
  <w:style w:type="paragraph" w:customStyle="1" w:styleId="CaptionedFigure">
    <w:name w:val="Captioned Figure"/>
    <w:basedOn w:val="Figure"/>
    <w:pPr>
      <w:keepNext/>
    </w:pPr>
  </w:style>
  <w:style w:type="character" w:customStyle="1" w:styleId="ab">
    <w:name w:val="Название объекта Знак"/>
    <w:basedOn w:val="a1"/>
    <w:link w:val="aa"/>
  </w:style>
  <w:style w:type="character" w:customStyle="1" w:styleId="VerbatimChar">
    <w:name w:val="Verbatim Char"/>
    <w:basedOn w:val="ab"/>
    <w:link w:val="SourceCode"/>
    <w:rPr>
      <w:rFonts w:ascii="Consolas" w:hAnsi="Consolas"/>
      <w:sz w:val="22"/>
    </w:rPr>
  </w:style>
  <w:style w:type="character" w:customStyle="1" w:styleId="SectionNumber">
    <w:name w:val="Section Number"/>
    <w:basedOn w:val="ab"/>
  </w:style>
  <w:style w:type="character" w:styleId="ac">
    <w:name w:val="footnote reference"/>
    <w:basedOn w:val="ab"/>
    <w:rPr>
      <w:vertAlign w:val="superscript"/>
    </w:rPr>
  </w:style>
  <w:style w:type="character" w:styleId="ad">
    <w:name w:val="Hyperlink"/>
    <w:basedOn w:val="ab"/>
    <w:rPr>
      <w:color w:val="4F81BD" w:themeColor="accent1"/>
    </w:rPr>
  </w:style>
  <w:style w:type="paragraph" w:styleId="ae">
    <w:name w:val="TOC Heading"/>
    <w:basedOn w:val="1"/>
    <w:next w:val="a0"/>
    <w:uiPriority w:val="39"/>
    <w:unhideWhenUsed/>
    <w:qFormat/>
    <w:pPr>
      <w:spacing w:before="240" w:line="259" w:lineRule="auto"/>
      <w:outlineLvl w:val="9"/>
    </w:pPr>
    <w:rPr>
      <w:b w:val="0"/>
      <w:bCs w:val="0"/>
      <w:color w:val="365F91" w:themeColor="accent1" w:themeShade="BF"/>
    </w:rPr>
  </w:style>
  <w:style w:type="paragraph" w:customStyle="1" w:styleId="SourceCode">
    <w:name w:val="Source Code"/>
    <w:basedOn w:val="a"/>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table" w:styleId="af">
    <w:name w:val="Table Grid"/>
    <w:basedOn w:val="a2"/>
    <w:rsid w:val="006E1643"/>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allowPNG/>
</w:webSettings>
</file>

<file path=word/_rels/document.xml.rels><?xml version="1.0" encoding="UTF-8" standalone="yes"?>
<Relationships xmlns="http://schemas.openxmlformats.org/package/2006/relationships"><Relationship Id="rId8" Type="http://schemas.openxmlformats.org/officeDocument/2006/relationships/hyperlink" Target="mailto:1@m1bur.ru" TargetMode="External"/><Relationship Id="rId3" Type="http://schemas.openxmlformats.org/officeDocument/2006/relationships/settings" Target="settings.xml"/><Relationship Id="rId7" Type="http://schemas.openxmlformats.org/officeDocument/2006/relationships/hyperlink" Target="mailto:1@m1bur.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TotalTime>
  <Pages>6</Pages>
  <Words>3535</Words>
  <Characters>20154</Characters>
  <Application>Microsoft Office Word</Application>
  <DocSecurity>0</DocSecurity>
  <Lines>167</Lines>
  <Paragraphs>47</Paragraphs>
  <ScaleCrop>false</ScaleCrop>
  <HeadingPairs>
    <vt:vector size="2" baseType="variant">
      <vt:variant>
        <vt:lpstr>Название</vt:lpstr>
      </vt:variant>
      <vt:variant>
        <vt:i4>1</vt:i4>
      </vt:variant>
    </vt:vector>
  </HeadingPairs>
  <TitlesOfParts>
    <vt:vector size="1" baseType="lpstr">
      <vt:lpstr>dogovor_podryada_shilin_ultimate_legal</vt:lpstr>
    </vt:vector>
  </TitlesOfParts>
  <Company/>
  <LinksUpToDate>false</LinksUpToDate>
  <CharactersWithSpaces>23642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dogovor_podryada_shilin_ultimate_legal</dc:title>
  <dc:creator>Maria</dc:creator>
  <cp:keywords/>
  <cp:lastModifiedBy>Maria</cp:lastModifiedBy>
  <cp:revision>3</cp:revision>
  <dcterms:created xsi:type="dcterms:W3CDTF">2026-07-24T09:10:00Z</dcterms:created>
  <dcterms:modified xsi:type="dcterms:W3CDTF">2026-07-24T09:39:00Z</dcterms:modified>
</cp:coreProperties>
</file>